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НАВЧАЛЬНО-ПРОФЕСІЙНИЙ ЦЕНТР</w:t>
      </w: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«АКАДЕМІЯ МИСТЕЦТВА КРАСИ»</w:t>
      </w: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tbl>
      <w:tblPr>
        <w:tblW w:w="9571" w:type="dxa"/>
        <w:tblInd w:w="534" w:type="dxa"/>
        <w:tblLook w:val="04A0" w:firstRow="1" w:lastRow="0" w:firstColumn="1" w:lastColumn="0" w:noHBand="0" w:noVBand="1"/>
      </w:tblPr>
      <w:tblGrid>
        <w:gridCol w:w="4785"/>
        <w:gridCol w:w="4786"/>
      </w:tblGrid>
      <w:tr w:rsidR="00E405AA" w:rsidRPr="00E405AA" w:rsidTr="00E405AA">
        <w:tc>
          <w:tcPr>
            <w:tcW w:w="4785" w:type="dxa"/>
            <w:shd w:val="clear" w:color="auto" w:fill="auto"/>
          </w:tcPr>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Схвалено</w:t>
            </w:r>
          </w:p>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на засіданні Педагогічної ради</w:t>
            </w:r>
          </w:p>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Протокол № 1/20</w:t>
            </w:r>
          </w:p>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від 28 серпня 2020 р.</w:t>
            </w:r>
          </w:p>
        </w:tc>
        <w:tc>
          <w:tcPr>
            <w:tcW w:w="4786" w:type="dxa"/>
            <w:shd w:val="clear" w:color="auto" w:fill="auto"/>
          </w:tcPr>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Затверджено</w:t>
            </w:r>
          </w:p>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на засіданні Циклової комісії</w:t>
            </w:r>
          </w:p>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Протокол №2/20</w:t>
            </w:r>
          </w:p>
          <w:p w:rsidR="00E405AA" w:rsidRP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від 27 серпня 2020 р.</w:t>
            </w:r>
          </w:p>
        </w:tc>
      </w:tr>
    </w:tbl>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МЕТОДИЧНІ РЕКОМЕНДАЦІЇ</w:t>
      </w: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до написання курсової роботи</w:t>
      </w: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D8475E" w:rsidRDefault="00E405AA" w:rsidP="00E405A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Cs/>
          <w:color w:val="000000"/>
          <w:spacing w:val="10"/>
          <w:sz w:val="28"/>
          <w:szCs w:val="28"/>
          <w:lang w:val="uk-UA" w:eastAsia="ru-RU"/>
        </w:rPr>
      </w:pPr>
      <w:r w:rsidRPr="00D8475E">
        <w:rPr>
          <w:rFonts w:ascii="Times New Roman" w:eastAsia="Times New Roman" w:hAnsi="Times New Roman" w:cs="Times New Roman"/>
          <w:b/>
          <w:bCs/>
          <w:iCs/>
          <w:color w:val="000000"/>
          <w:spacing w:val="10"/>
          <w:sz w:val="28"/>
          <w:szCs w:val="28"/>
          <w:lang w:val="uk-UA" w:eastAsia="ru-RU"/>
        </w:rPr>
        <w:t xml:space="preserve">ТЕХНОЛОГІЯ І ОРГАНІЗАЦІЯ ТУРИСТЬСКОЇ ДІЯЛЬНОСТІ </w:t>
      </w: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eastAsia="ru-RU"/>
        </w:rPr>
      </w:pPr>
      <w:proofErr w:type="gramStart"/>
      <w:r w:rsidRPr="00E405AA">
        <w:rPr>
          <w:rFonts w:ascii="Times New Roman" w:eastAsia="Times New Roman" w:hAnsi="Times New Roman" w:cs="Times New Roman"/>
          <w:b/>
          <w:sz w:val="28"/>
          <w:szCs w:val="28"/>
          <w:lang w:eastAsia="ru-RU"/>
        </w:rPr>
        <w:t xml:space="preserve">для </w:t>
      </w:r>
      <w:proofErr w:type="spellStart"/>
      <w:r w:rsidRPr="00E405AA">
        <w:rPr>
          <w:rFonts w:ascii="Times New Roman" w:eastAsia="Times New Roman" w:hAnsi="Times New Roman" w:cs="Times New Roman"/>
          <w:b/>
          <w:sz w:val="28"/>
          <w:szCs w:val="28"/>
          <w:lang w:eastAsia="ru-RU"/>
        </w:rPr>
        <w:t>студентів</w:t>
      </w:r>
      <w:proofErr w:type="spellEnd"/>
      <w:r w:rsidRPr="00E405AA">
        <w:rPr>
          <w:rFonts w:ascii="Times New Roman" w:eastAsia="Times New Roman" w:hAnsi="Times New Roman" w:cs="Times New Roman"/>
          <w:b/>
          <w:sz w:val="28"/>
          <w:szCs w:val="28"/>
          <w:lang w:eastAsia="ru-RU"/>
        </w:rPr>
        <w:t xml:space="preserve"> </w:t>
      </w:r>
      <w:proofErr w:type="spellStart"/>
      <w:r w:rsidRPr="00E405AA">
        <w:rPr>
          <w:rFonts w:ascii="Times New Roman" w:eastAsia="Times New Roman" w:hAnsi="Times New Roman" w:cs="Times New Roman"/>
          <w:b/>
          <w:sz w:val="28"/>
          <w:szCs w:val="28"/>
          <w:lang w:eastAsia="ru-RU"/>
        </w:rPr>
        <w:t>спеціальності</w:t>
      </w:r>
      <w:proofErr w:type="spellEnd"/>
      <w:r w:rsidRPr="00E405AA">
        <w:rPr>
          <w:rFonts w:ascii="Times New Roman" w:eastAsia="Times New Roman" w:hAnsi="Times New Roman" w:cs="Times New Roman"/>
          <w:b/>
          <w:sz w:val="28"/>
          <w:szCs w:val="28"/>
          <w:lang w:eastAsia="ru-RU"/>
        </w:rPr>
        <w:t xml:space="preserve"> 242 «Туризм»</w:t>
      </w:r>
      <w:proofErr w:type="gramEnd"/>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E405AA" w:rsidRDefault="00E405AA"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E405AA" w:rsidRPr="00D8475E" w:rsidRDefault="00E405AA"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pacing w:val="10"/>
          <w:sz w:val="28"/>
          <w:szCs w:val="28"/>
          <w:lang w:val="uk-UA" w:eastAsia="ru-RU"/>
        </w:rPr>
      </w:pPr>
    </w:p>
    <w:p w:rsidR="00D8475E" w:rsidRPr="00D8475E" w:rsidRDefault="00D8475E" w:rsidP="00D8475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iCs/>
          <w:color w:val="000000"/>
          <w:spacing w:val="10"/>
          <w:sz w:val="28"/>
          <w:szCs w:val="28"/>
          <w:lang w:val="uk-UA" w:eastAsia="ru-RU"/>
        </w:rPr>
      </w:pPr>
      <w:r w:rsidRPr="00D8475E">
        <w:rPr>
          <w:rFonts w:ascii="Times New Roman" w:eastAsia="Times New Roman" w:hAnsi="Times New Roman" w:cs="Times New Roman"/>
          <w:b/>
          <w:bCs/>
          <w:iCs/>
          <w:color w:val="000000"/>
          <w:spacing w:val="10"/>
          <w:sz w:val="28"/>
          <w:szCs w:val="28"/>
          <w:lang w:val="uk-UA" w:eastAsia="ru-RU"/>
        </w:rPr>
        <w:t>К</w:t>
      </w:r>
      <w:r w:rsidR="00E405AA">
        <w:rPr>
          <w:rFonts w:ascii="Times New Roman" w:eastAsia="Times New Roman" w:hAnsi="Times New Roman" w:cs="Times New Roman"/>
          <w:b/>
          <w:bCs/>
          <w:iCs/>
          <w:color w:val="000000"/>
          <w:spacing w:val="10"/>
          <w:sz w:val="28"/>
          <w:szCs w:val="28"/>
          <w:lang w:val="uk-UA" w:eastAsia="ru-RU"/>
        </w:rPr>
        <w:t>иїв 2020</w:t>
      </w:r>
    </w:p>
    <w:p w:rsidR="00E405AA" w:rsidRDefault="00E405AA" w:rsidP="00E405AA">
      <w:pPr>
        <w:spacing w:after="0" w:line="240" w:lineRule="auto"/>
        <w:jc w:val="both"/>
        <w:rPr>
          <w:rFonts w:ascii="Times New Roman" w:eastAsia="Times New Roman" w:hAnsi="Times New Roman" w:cs="Times New Roman"/>
          <w:b/>
          <w:sz w:val="28"/>
          <w:szCs w:val="28"/>
          <w:lang w:val="uk-UA" w:eastAsia="ru-RU"/>
        </w:rPr>
      </w:pPr>
    </w:p>
    <w:p w:rsidR="00E405AA" w:rsidRDefault="00E405AA" w:rsidP="00E405AA">
      <w:pPr>
        <w:spacing w:after="0" w:line="240" w:lineRule="auto"/>
        <w:jc w:val="both"/>
        <w:rPr>
          <w:rFonts w:ascii="Times New Roman" w:eastAsia="Times New Roman" w:hAnsi="Times New Roman" w:cs="Times New Roman"/>
          <w:b/>
          <w:sz w:val="28"/>
          <w:szCs w:val="28"/>
          <w:lang w:val="uk-UA" w:eastAsia="ru-RU"/>
        </w:rPr>
      </w:pPr>
    </w:p>
    <w:p w:rsidR="00E405AA" w:rsidRDefault="00E405AA" w:rsidP="00E405AA">
      <w:pPr>
        <w:spacing w:after="0" w:line="240" w:lineRule="auto"/>
        <w:jc w:val="both"/>
        <w:rPr>
          <w:rFonts w:ascii="Times New Roman" w:eastAsia="Times New Roman" w:hAnsi="Times New Roman" w:cs="Times New Roman"/>
          <w:b/>
          <w:sz w:val="28"/>
          <w:szCs w:val="28"/>
          <w:lang w:val="uk-UA" w:eastAsia="ru-RU"/>
        </w:rPr>
      </w:pPr>
    </w:p>
    <w:p w:rsidR="00E405AA" w:rsidRDefault="00E405AA" w:rsidP="00E405AA">
      <w:pPr>
        <w:spacing w:after="0" w:line="240" w:lineRule="auto"/>
        <w:jc w:val="both"/>
        <w:rPr>
          <w:rFonts w:ascii="Times New Roman" w:eastAsia="Times New Roman" w:hAnsi="Times New Roman" w:cs="Times New Roman"/>
          <w:b/>
          <w:sz w:val="28"/>
          <w:szCs w:val="28"/>
          <w:lang w:val="uk-UA" w:eastAsia="ru-RU"/>
        </w:rPr>
      </w:pPr>
    </w:p>
    <w:p w:rsidR="00E405AA" w:rsidRDefault="00E405AA" w:rsidP="00E405AA">
      <w:pPr>
        <w:spacing w:after="0" w:line="240" w:lineRule="auto"/>
        <w:jc w:val="both"/>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240" w:lineRule="auto"/>
        <w:jc w:val="center"/>
        <w:rPr>
          <w:rFonts w:ascii="Times New Roman" w:eastAsia="Times New Roman" w:hAnsi="Times New Roman" w:cs="Times New Roman"/>
          <w:b/>
          <w:sz w:val="28"/>
          <w:szCs w:val="28"/>
          <w:lang w:val="uk-UA" w:eastAsia="ru-RU"/>
        </w:rPr>
      </w:pPr>
    </w:p>
    <w:p w:rsidR="00E405AA" w:rsidRPr="00E405AA" w:rsidRDefault="00E405AA" w:rsidP="00E405AA">
      <w:pPr>
        <w:spacing w:after="0" w:line="360" w:lineRule="auto"/>
        <w:ind w:firstLine="720"/>
        <w:jc w:val="center"/>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b/>
          <w:sz w:val="28"/>
          <w:szCs w:val="28"/>
          <w:lang w:val="uk-UA" w:eastAsia="ru-RU"/>
        </w:rPr>
        <w:t>З М І С Т</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fldChar w:fldCharType="begin"/>
      </w:r>
      <w:r w:rsidRPr="00E405AA">
        <w:rPr>
          <w:rFonts w:ascii="Times New Roman" w:eastAsia="Times New Roman" w:hAnsi="Times New Roman" w:cs="Times New Roman"/>
          <w:sz w:val="28"/>
          <w:szCs w:val="28"/>
          <w:lang w:val="uk-UA" w:eastAsia="ru-RU"/>
        </w:rPr>
        <w:instrText xml:space="preserve"> TOC \o "1-3" \h \z </w:instrText>
      </w:r>
      <w:r w:rsidRPr="00E405AA">
        <w:rPr>
          <w:rFonts w:ascii="Times New Roman" w:eastAsia="Times New Roman" w:hAnsi="Times New Roman" w:cs="Times New Roman"/>
          <w:sz w:val="28"/>
          <w:szCs w:val="28"/>
          <w:lang w:val="uk-UA" w:eastAsia="ru-RU"/>
        </w:rPr>
        <w:fldChar w:fldCharType="separate"/>
      </w:r>
      <w:hyperlink w:anchor="bookmark1" w:tooltip="Current Document">
        <w:r w:rsidRPr="00E405AA">
          <w:rPr>
            <w:rFonts w:ascii="Times New Roman" w:eastAsia="Times New Roman" w:hAnsi="Times New Roman" w:cs="Times New Roman"/>
            <w:sz w:val="28"/>
            <w:szCs w:val="28"/>
            <w:lang w:val="uk-UA" w:eastAsia="ru-RU"/>
          </w:rPr>
          <w:t>Вступ</w:t>
        </w:r>
      </w:hyperlink>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1. </w:t>
      </w:r>
      <w:hyperlink w:anchor="bookmark2" w:tooltip="Current Document">
        <w:r w:rsidRPr="00E405AA">
          <w:rPr>
            <w:rFonts w:ascii="Times New Roman" w:eastAsia="Times New Roman" w:hAnsi="Times New Roman" w:cs="Times New Roman"/>
            <w:sz w:val="28"/>
            <w:szCs w:val="28"/>
            <w:lang w:val="uk-UA" w:eastAsia="ru-RU"/>
          </w:rPr>
          <w:t>Основні вимоги до написання та оформлення курсової роботи</w:t>
        </w:r>
      </w:hyperlink>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1.1.Загальні положення</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1.2. Планування роботи</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1.3.Вибір теми</w:t>
      </w:r>
      <w:r w:rsidRPr="00E405AA">
        <w:rPr>
          <w:rFonts w:ascii="Times New Roman" w:eastAsia="Times New Roman" w:hAnsi="Times New Roman" w:cs="Times New Roman"/>
          <w:sz w:val="28"/>
          <w:szCs w:val="28"/>
          <w:lang w:val="uk-UA" w:eastAsia="ru-RU"/>
        </w:rPr>
        <w:tab/>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1.4.Складання плану роботи</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1.5. Вивчення літературних джерел, опрацювання фактичного та статистичного матеріалу</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1.6. </w:t>
      </w:r>
      <w:hyperlink w:anchor="bookmark3" w:tooltip="Current Document">
        <w:r w:rsidRPr="00E405AA">
          <w:rPr>
            <w:rFonts w:ascii="Times New Roman" w:eastAsia="Times New Roman" w:hAnsi="Times New Roman" w:cs="Times New Roman"/>
            <w:sz w:val="28"/>
            <w:szCs w:val="28"/>
            <w:lang w:val="uk-UA" w:eastAsia="ru-RU"/>
          </w:rPr>
          <w:t>Обсяг та основні вимоги до друкування наукових робіт</w:t>
        </w:r>
        <w:r w:rsidRPr="00E405AA">
          <w:rPr>
            <w:rFonts w:ascii="Times New Roman" w:eastAsia="Times New Roman" w:hAnsi="Times New Roman" w:cs="Times New Roman"/>
            <w:sz w:val="28"/>
            <w:szCs w:val="28"/>
            <w:lang w:val="uk-UA" w:eastAsia="ru-RU"/>
          </w:rPr>
          <w:tab/>
        </w:r>
      </w:hyperlink>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1.7. Порядок оформлення ілюстрацій і таблиць</w:t>
      </w:r>
      <w:r w:rsidRPr="00E405AA">
        <w:rPr>
          <w:rFonts w:ascii="Times New Roman" w:eastAsia="Times New Roman" w:hAnsi="Times New Roman" w:cs="Times New Roman"/>
          <w:sz w:val="28"/>
          <w:szCs w:val="28"/>
          <w:lang w:val="uk-UA" w:eastAsia="ru-RU"/>
        </w:rPr>
        <w:tab/>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2. </w:t>
      </w:r>
      <w:hyperlink w:anchor="bookmark5" w:tooltip="Current Document">
        <w:r w:rsidRPr="00E405AA">
          <w:rPr>
            <w:rFonts w:ascii="Times New Roman" w:eastAsia="Times New Roman" w:hAnsi="Times New Roman" w:cs="Times New Roman"/>
            <w:sz w:val="28"/>
            <w:szCs w:val="28"/>
            <w:lang w:val="uk-UA" w:eastAsia="ru-RU"/>
          </w:rPr>
          <w:t>Структура роботи</w:t>
        </w:r>
        <w:r w:rsidRPr="00E405AA">
          <w:rPr>
            <w:rFonts w:ascii="Times New Roman" w:eastAsia="Times New Roman" w:hAnsi="Times New Roman" w:cs="Times New Roman"/>
            <w:sz w:val="28"/>
            <w:szCs w:val="28"/>
            <w:lang w:val="uk-UA" w:eastAsia="ru-RU"/>
          </w:rPr>
          <w:tab/>
        </w:r>
      </w:hyperlink>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2.1. Титульний аркуш</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2.2. Зміст</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2.3. Вступ</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2.4. Основна частин</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2.5. Висновки</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2.6. </w:t>
      </w:r>
      <w:hyperlink w:anchor="bookmark10" w:tooltip="Current Document">
        <w:r w:rsidRPr="00E405AA">
          <w:rPr>
            <w:rFonts w:ascii="Times New Roman" w:eastAsia="Times New Roman" w:hAnsi="Times New Roman" w:cs="Times New Roman"/>
            <w:sz w:val="28"/>
            <w:szCs w:val="28"/>
            <w:lang w:val="uk-UA" w:eastAsia="ru-RU"/>
          </w:rPr>
          <w:t>Список використаних джерел і літератури</w:t>
        </w:r>
      </w:hyperlink>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2.7. Додатки</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3. </w:t>
      </w:r>
      <w:hyperlink w:anchor="bookmark6" w:tooltip="Current Document">
        <w:r w:rsidRPr="00E405AA">
          <w:rPr>
            <w:rFonts w:ascii="Times New Roman" w:eastAsia="Times New Roman" w:hAnsi="Times New Roman" w:cs="Times New Roman"/>
            <w:sz w:val="28"/>
            <w:szCs w:val="28"/>
            <w:lang w:val="uk-UA" w:eastAsia="ru-RU"/>
          </w:rPr>
          <w:t>Порядок оформлення списку використаних джерел</w:t>
        </w:r>
      </w:hyperlink>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3.1.Порядок подання літературних джерел у бібліографічному переліку</w:t>
      </w:r>
      <w:r w:rsidRPr="00E405AA">
        <w:rPr>
          <w:rFonts w:ascii="Times New Roman" w:eastAsia="Times New Roman" w:hAnsi="Times New Roman" w:cs="Times New Roman"/>
          <w:sz w:val="28"/>
          <w:szCs w:val="28"/>
          <w:lang w:val="uk-UA" w:eastAsia="ru-RU"/>
        </w:rPr>
        <w:tab/>
        <w:t xml:space="preserve">3.2. </w:t>
      </w:r>
      <w:r w:rsidRPr="00E405AA">
        <w:rPr>
          <w:rFonts w:ascii="Times New Roman" w:eastAsia="Times New Roman" w:hAnsi="Times New Roman" w:cs="Times New Roman"/>
          <w:bCs/>
          <w:sz w:val="28"/>
          <w:szCs w:val="28"/>
          <w:lang w:val="uk-UA" w:eastAsia="ru-RU"/>
        </w:rPr>
        <w:t>Складові частини бібліографічного опису</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4. </w:t>
      </w:r>
      <w:hyperlink w:anchor="bookmark9" w:tooltip="Current Document">
        <w:r w:rsidRPr="00E405AA">
          <w:rPr>
            <w:rFonts w:ascii="Times New Roman" w:eastAsia="Times New Roman" w:hAnsi="Times New Roman" w:cs="Times New Roman"/>
            <w:sz w:val="28"/>
            <w:szCs w:val="28"/>
            <w:lang w:val="uk-UA" w:eastAsia="ru-RU"/>
          </w:rPr>
          <w:t>Захист роботи</w:t>
        </w:r>
      </w:hyperlink>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5. </w:t>
      </w:r>
      <w:r w:rsidRPr="00E405AA">
        <w:rPr>
          <w:rFonts w:ascii="Times New Roman" w:eastAsia="Times New Roman" w:hAnsi="Times New Roman" w:cs="Times New Roman"/>
          <w:iCs/>
          <w:sz w:val="28"/>
          <w:szCs w:val="28"/>
          <w:lang w:val="uk-UA" w:eastAsia="ru-RU"/>
        </w:rPr>
        <w:t>Критерії оцінювання курсових робіт</w:t>
      </w:r>
    </w:p>
    <w:p w:rsidR="00E405AA" w:rsidRPr="00E405AA" w:rsidRDefault="00E405AA" w:rsidP="00E405AA">
      <w:pPr>
        <w:spacing w:after="0" w:line="360" w:lineRule="auto"/>
        <w:ind w:firstLine="720"/>
        <w:jc w:val="both"/>
        <w:rPr>
          <w:rFonts w:ascii="Times New Roman" w:eastAsia="Times New Roman" w:hAnsi="Times New Roman" w:cs="Times New Roman"/>
          <w:sz w:val="28"/>
          <w:szCs w:val="28"/>
          <w:lang w:val="uk-UA" w:eastAsia="ru-RU"/>
        </w:rPr>
      </w:pPr>
      <w:r w:rsidRPr="00E405AA">
        <w:rPr>
          <w:rFonts w:ascii="Times New Roman" w:eastAsia="Times New Roman" w:hAnsi="Times New Roman" w:cs="Times New Roman"/>
          <w:sz w:val="28"/>
          <w:szCs w:val="28"/>
          <w:lang w:val="uk-UA" w:eastAsia="ru-RU"/>
        </w:rPr>
        <w:t xml:space="preserve">Додаток А. Титульний аркуш курсової роботи </w:t>
      </w:r>
    </w:p>
    <w:p w:rsidR="00E405AA" w:rsidRDefault="00E405AA" w:rsidP="00E405AA">
      <w:pPr>
        <w:spacing w:after="0" w:line="240" w:lineRule="auto"/>
        <w:jc w:val="both"/>
        <w:rPr>
          <w:rFonts w:ascii="Times New Roman" w:eastAsia="Times New Roman" w:hAnsi="Times New Roman" w:cs="Times New Roman"/>
          <w:b/>
          <w:sz w:val="28"/>
          <w:szCs w:val="28"/>
          <w:lang w:val="uk-UA" w:eastAsia="ru-RU"/>
        </w:rPr>
      </w:pPr>
      <w:r w:rsidRPr="00E405AA">
        <w:rPr>
          <w:rFonts w:ascii="Times New Roman" w:eastAsia="Times New Roman" w:hAnsi="Times New Roman" w:cs="Times New Roman"/>
          <w:sz w:val="28"/>
          <w:szCs w:val="28"/>
          <w:lang w:val="uk-UA" w:eastAsia="ru-RU"/>
        </w:rPr>
        <w:t>Додаток В. Зразок змісту курсової роботи</w:t>
      </w:r>
      <w:r w:rsidRPr="00E405AA">
        <w:rPr>
          <w:rFonts w:ascii="Times New Roman" w:eastAsia="Times New Roman" w:hAnsi="Times New Roman" w:cs="Times New Roman"/>
          <w:sz w:val="28"/>
          <w:szCs w:val="28"/>
          <w:lang w:val="uk-UA" w:eastAsia="ru-RU"/>
        </w:rPr>
        <w:fldChar w:fldCharType="end"/>
      </w:r>
    </w:p>
    <w:p w:rsidR="00D8475E" w:rsidRPr="00E405AA" w:rsidRDefault="00D8475E" w:rsidP="00E405AA">
      <w:pPr>
        <w:spacing w:after="0" w:line="24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br w:type="page"/>
      </w:r>
      <w:r w:rsidR="00E405AA" w:rsidRPr="00D8475E">
        <w:rPr>
          <w:rFonts w:ascii="Times New Roman" w:eastAsia="Times New Roman" w:hAnsi="Times New Roman" w:cs="Times New Roman"/>
          <w:sz w:val="28"/>
          <w:szCs w:val="28"/>
          <w:lang w:val="uk-UA" w:eastAsia="ru-RU"/>
        </w:rPr>
        <w:lastRenderedPageBreak/>
        <w:t xml:space="preserve"> </w:t>
      </w:r>
      <w:r w:rsidR="00E405AA">
        <w:rPr>
          <w:rFonts w:ascii="Times New Roman" w:eastAsia="Times New Roman" w:hAnsi="Times New Roman" w:cs="Times New Roman"/>
          <w:sz w:val="28"/>
          <w:szCs w:val="28"/>
          <w:lang w:val="uk-UA" w:eastAsia="ru-RU"/>
        </w:rPr>
        <w:tab/>
      </w:r>
      <w:r w:rsidR="00E405AA">
        <w:rPr>
          <w:rFonts w:ascii="Times New Roman" w:eastAsia="Times New Roman" w:hAnsi="Times New Roman" w:cs="Times New Roman"/>
          <w:sz w:val="28"/>
          <w:szCs w:val="28"/>
          <w:lang w:val="uk-UA" w:eastAsia="ru-RU"/>
        </w:rPr>
        <w:tab/>
      </w:r>
      <w:r w:rsidR="00E405AA">
        <w:rPr>
          <w:rFonts w:ascii="Times New Roman" w:eastAsia="Times New Roman" w:hAnsi="Times New Roman" w:cs="Times New Roman"/>
          <w:sz w:val="28"/>
          <w:szCs w:val="28"/>
          <w:lang w:val="uk-UA" w:eastAsia="ru-RU"/>
        </w:rPr>
        <w:tab/>
      </w:r>
      <w:r w:rsidR="00E405AA">
        <w:rPr>
          <w:rFonts w:ascii="Times New Roman" w:eastAsia="Times New Roman" w:hAnsi="Times New Roman" w:cs="Times New Roman"/>
          <w:sz w:val="28"/>
          <w:szCs w:val="28"/>
          <w:lang w:val="uk-UA" w:eastAsia="ru-RU"/>
        </w:rPr>
        <w:tab/>
      </w:r>
      <w:r w:rsidR="00E405AA">
        <w:rPr>
          <w:rFonts w:ascii="Times New Roman" w:eastAsia="Times New Roman" w:hAnsi="Times New Roman" w:cs="Times New Roman"/>
          <w:sz w:val="28"/>
          <w:szCs w:val="28"/>
          <w:lang w:val="uk-UA" w:eastAsia="ru-RU"/>
        </w:rPr>
        <w:tab/>
      </w:r>
      <w:r w:rsidR="00E405AA">
        <w:rPr>
          <w:rFonts w:ascii="Times New Roman" w:eastAsia="Times New Roman" w:hAnsi="Times New Roman" w:cs="Times New Roman"/>
          <w:sz w:val="28"/>
          <w:szCs w:val="28"/>
          <w:lang w:val="uk-UA" w:eastAsia="ru-RU"/>
        </w:rPr>
        <w:tab/>
      </w:r>
      <w:r w:rsidR="00E405AA">
        <w:rPr>
          <w:rFonts w:ascii="Times New Roman" w:eastAsia="Times New Roman" w:hAnsi="Times New Roman" w:cs="Times New Roman"/>
          <w:sz w:val="28"/>
          <w:szCs w:val="28"/>
          <w:lang w:val="uk-UA" w:eastAsia="ru-RU"/>
        </w:rPr>
        <w:tab/>
      </w:r>
      <w:r w:rsidR="00E405AA" w:rsidRPr="00E405AA">
        <w:rPr>
          <w:rFonts w:ascii="Times New Roman" w:eastAsia="Times New Roman" w:hAnsi="Times New Roman" w:cs="Times New Roman"/>
          <w:b/>
          <w:sz w:val="28"/>
          <w:szCs w:val="28"/>
          <w:lang w:val="uk-UA" w:eastAsia="ru-RU"/>
        </w:rPr>
        <w:t>ВСТУП</w:t>
      </w:r>
    </w:p>
    <w:p w:rsidR="00E405AA" w:rsidRPr="00D8475E" w:rsidRDefault="00E405AA" w:rsidP="00E405AA">
      <w:pPr>
        <w:spacing w:after="0" w:line="240" w:lineRule="auto"/>
        <w:jc w:val="both"/>
        <w:rPr>
          <w:rFonts w:ascii="Times New Roman" w:eastAsia="Times New Roman" w:hAnsi="Times New Roman" w:cs="Times New Roman"/>
          <w:sz w:val="28"/>
          <w:szCs w:val="28"/>
          <w:lang w:val="uk-UA" w:eastAsia="ru-RU"/>
        </w:rPr>
      </w:pPr>
    </w:p>
    <w:p w:rsidR="00D8475E" w:rsidRPr="00D8475E" w:rsidRDefault="00D8475E" w:rsidP="00E405AA">
      <w:pPr>
        <w:spacing w:after="0" w:line="360" w:lineRule="auto"/>
        <w:ind w:firstLine="708"/>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Курсова робота - це один з видів самостійної дослідницької роботи студента, виконаної в письмовій формі, що визначає якість теоретичних знань, отриманих під час навчання, і оцінку навичок їх використання при виконанні практичних завдань. Курсова робота спрямована на проектування теоретичних знань в практичні вміння з дисципліни.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Курсова робота призначена для поглиблення теоретичних знань з проблем розвитку туристичної діяльності на основі соціально-економічних процесів, що відбуваються в сфері надання послуг населенню, а також розвитку практичних навичок в технології і організації туристичної діяльності.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Робота над змістом курсової роботи сприяє поглибленому освоєнню програмних питань курсу шляхом обробки відповідних навчальних і спеціальних літературних джерел. </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Курсова робота виконується на основі поглибленого вивчення чинного законодавства України, спеціальних вітчизняних і зарубіжних літературних джерел, загальнодоступних джерел інформації, ознайомлення з передовим досвідом по темі роботи, а також по номенклатурним документам, чинним в туристичній діяльності. Таким чином, курсова робота складається з теоретичного, практичного та рекомендаційного розділів. Особливістю виконання курсової роботи є використання творчого потенціалу і практичних умінь студентів. У процесі написання курсової роботи студенти повинні викласти теоретичні аспекти досліджуваної проблеми; пов'язати теоретичні знання з практичною діяльністю; провести </w:t>
      </w:r>
      <w:proofErr w:type="spellStart"/>
      <w:r w:rsidRPr="00D8475E">
        <w:rPr>
          <w:rFonts w:ascii="Times New Roman" w:eastAsia="Times New Roman" w:hAnsi="Times New Roman" w:cs="Times New Roman"/>
          <w:sz w:val="28"/>
          <w:szCs w:val="28"/>
          <w:lang w:val="uk-UA" w:eastAsia="ru-RU"/>
        </w:rPr>
        <w:t>практикоорієнтовний</w:t>
      </w:r>
      <w:proofErr w:type="spellEnd"/>
      <w:r w:rsidRPr="00D8475E">
        <w:rPr>
          <w:rFonts w:ascii="Times New Roman" w:eastAsia="Times New Roman" w:hAnsi="Times New Roman" w:cs="Times New Roman"/>
          <w:sz w:val="28"/>
          <w:szCs w:val="28"/>
          <w:lang w:val="uk-UA" w:eastAsia="ru-RU"/>
        </w:rPr>
        <w:t xml:space="preserve"> дослідження в обраній темі; розробити конкретні рекомендації та способи їх реалізації з досліджуваної проблеми.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Виконання завдання курсової роботи з дисципліни «Технологія і організація туристичної діяльності» - це:</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 систематизація, закріплення і поглиблення теоретичних знань та практичних умінь з технології та організації туристичної діяльності, використання їх при виконанні конкретних виробничих операцій;</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розвиток навичок самостійного опрацювання спеціальних літературних джерел і джерел первинної інформації для їх подальшого всебічного аналізу, необхідного при здійсненні теоретичних досліджень;</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формування навичок в узагальненні теоретичних і практичних даних і на їх основі самостійної формулювання і </w:t>
      </w:r>
      <w:proofErr w:type="spellStart"/>
      <w:r w:rsidRPr="00D8475E">
        <w:rPr>
          <w:rFonts w:ascii="Times New Roman" w:eastAsia="Times New Roman" w:hAnsi="Times New Roman" w:cs="Times New Roman"/>
          <w:sz w:val="28"/>
          <w:szCs w:val="28"/>
          <w:lang w:val="uk-UA" w:eastAsia="ru-RU"/>
        </w:rPr>
        <w:t>обгрунтування</w:t>
      </w:r>
      <w:proofErr w:type="spellEnd"/>
      <w:r w:rsidRPr="00D8475E">
        <w:rPr>
          <w:rFonts w:ascii="Times New Roman" w:eastAsia="Times New Roman" w:hAnsi="Times New Roman" w:cs="Times New Roman"/>
          <w:sz w:val="28"/>
          <w:szCs w:val="28"/>
          <w:lang w:val="uk-UA" w:eastAsia="ru-RU"/>
        </w:rPr>
        <w:t xml:space="preserve"> висновків, розробки пропозицій щодо вдосконалення процесів виробництва та функціонування туристичної діяльності.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Мета курсової роботи - систематизувати, розширити і закріпити теоретичні знання з дисципліни. Одночасно ознайомити з основами наукового підходу до написання курсової роботи; виробити вміння практичного використання теоретичних матеріалів, обробки спеціальної літератури, а також даних довідкових видань; навчити аналізувати отримані результати і їх узагальнювати; закласти навички складання технологічної та звітної документації, прийнятої в туристичній діяльності, розвинути здатність робити висновки і формулювати рекомендації.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Методичні рекомендації призначені для надання допомоги студентам під час самостійної роботи і містять основні вимоги, які пред'являються до змісту та оформлення курсової роботи, організації її виконання, порядку захисту та оцінювання. Зміст курсової роботи визначається її тематикою.</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Орієнтовна тематика курсових робіт (предмет вивчення) і порядок їх виконання встановлюють на початку навчального семестру (Додаток А).</w:t>
      </w:r>
    </w:p>
    <w:p w:rsidR="00D8475E" w:rsidRPr="00D8475E" w:rsidRDefault="00D8475E" w:rsidP="00D8475E">
      <w:pPr>
        <w:spacing w:after="0" w:line="360" w:lineRule="auto"/>
        <w:jc w:val="both"/>
        <w:rPr>
          <w:rFonts w:ascii="Times New Roman" w:eastAsia="Times New Roman" w:hAnsi="Times New Roman" w:cs="Times New Roman"/>
          <w:b/>
          <w:i/>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b/>
          <w:i/>
          <w:sz w:val="28"/>
          <w:szCs w:val="28"/>
          <w:lang w:val="uk-UA" w:eastAsia="ru-RU"/>
        </w:rPr>
      </w:pPr>
      <w:r w:rsidRPr="00D8475E">
        <w:rPr>
          <w:rFonts w:ascii="Times New Roman" w:eastAsia="Times New Roman" w:hAnsi="Times New Roman" w:cs="Times New Roman"/>
          <w:b/>
          <w:i/>
          <w:sz w:val="28"/>
          <w:szCs w:val="28"/>
          <w:lang w:val="uk-UA" w:eastAsia="ru-RU"/>
        </w:rPr>
        <w:t>Основні етапи виконання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 Вибір теми курсової роботи і узгодження її з керівником.</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2. Складання та затвердження плану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3. Отримання завдання на курсову роботу.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4. Обробка рекомендованих літературних джерел.</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5. Збір та обробка вихідної інформації.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6. Аналіз отриманих матеріалів і досліджень.</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7. Формування первинного тексту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8. Консультування з керівником.</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9. Формування остаточного тексту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10. Оформлення роботи згідно з вимогами.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11. Подача курсової роботи на рецензування керівнику.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12. Захист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На період виконання курсових робіт складається графік консультацій керівника, згідно з яким забезпечується систематична співпраця студента і керівника. Оперативне і уважне виконання рекомендацій керівника є запорукою успішного захисту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Курсова робота повинна виконуватися студентом в суворій відповідності із завданням, визначеним керівником-консультантом, і подаватися керівнику відповідно до терміну, зазначеного в завданні на курсову роботу.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Курсова робота, яка не відповідає зазначеним вимогам, затвердженим планом, не містить матеріалів туристичної діяльності, а також в якій студент самовільно змінив тему і завдання, до захисту не допускається і повертається студенту на доопрацювання. Студент, який порушив термін подачі курсової роботи керівнику, також до здачі сесії не допускається.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Відповідальність за правильність всіх отриманих результатів і даних в роботі відповідає студент - автор курсової роботи.</w:t>
      </w: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r w:rsidRPr="00D8475E">
        <w:rPr>
          <w:rFonts w:ascii="Times New Roman" w:eastAsia="Times New Roman" w:hAnsi="Times New Roman" w:cs="Times New Roman"/>
          <w:b/>
          <w:i/>
          <w:sz w:val="28"/>
          <w:szCs w:val="28"/>
          <w:lang w:val="uk-UA" w:eastAsia="ru-RU"/>
        </w:rPr>
        <w:t>Вибір і затвердження теми курсової роботи, складання плану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Вибір теми курсової роботи є першим етапом написання курсової роботи і має велике значення для успішного її виконання.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Відповідно до вимог вивчення дисципліни «Технологія і організація туристичної діяльності» на початку семестру студенти знайомляться з рекомендованою тематикою курсових робіт (Додаток А), розробленої і </w:t>
      </w:r>
      <w:r w:rsidRPr="00D8475E">
        <w:rPr>
          <w:rFonts w:ascii="Times New Roman" w:eastAsia="Times New Roman" w:hAnsi="Times New Roman" w:cs="Times New Roman"/>
          <w:sz w:val="28"/>
          <w:szCs w:val="28"/>
          <w:lang w:val="uk-UA" w:eastAsia="ru-RU"/>
        </w:rPr>
        <w:lastRenderedPageBreak/>
        <w:t>затвердженої на засіданні циклової комісії професійно-практичної підготовки за напрямом 6.140103 «Туризм». Студент самостійно вибирає тему курсової роботи, погоджує її з керівником і подає відповідну заяву заступнику директора з (голові комісії    ) (Додаток Б). Вибираючи тему, слід враховувати її актуальність, новизну, перспективність вирішення проблем, наявність відповідних матеріалів для написання роботи, можливість самостійних досліджень, практичне значення для майбутньої професійної діяльності.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Виконання студентами курсових робіт з однаковим темам не допускається (Додаток 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Після вибору теми курсової роботи студент визначає коло питань, які слід розглянути в роботі, погоджує їх з керівником і отримує завдання на виконання курсової роботи, підписане керівником і студентом. Це завдання є коротким змістом курсової роботи. По темі курсової роботи студент за допомогою наукового керівника становить розгорнутий план. Міняти пункти плану можна тільки за погодженням з керівником і доцільністю змін.</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Після цього оформляється спеціальний бланк-завдання (Додаток В) із зазначенням теми, плану, терміну подачі виконаної курсової роботи керівнику. При оформленні курсової роботи цей бланк розміщують після титульної сторінки. Теми курсових робіт затверджуються протоколом засідання циклової комісії.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Реалізація завдання вимагає від студента вивчення наукової, навчальної, методичної, звітної, нормативно-технічної та іншої літератури за темою курсової роботи, відбору необхідного матеріалу і його наукової інтерпретації, формування висновків і розробки конкретних рекомендацій щодо вирішення поставленої мети і завдань.</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Курсова робота представляє собою друкований текст обсягом до 30 сторінок, включаючи таблиці, рисунки, фотографії. Вона складається з вступу, двох розділів, висновків з обґрунтуванням пропозицій, списку використаних джерел, додатків.</w:t>
      </w: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r w:rsidRPr="00D8475E">
        <w:rPr>
          <w:rFonts w:ascii="Times New Roman" w:eastAsia="Times New Roman" w:hAnsi="Times New Roman" w:cs="Times New Roman"/>
          <w:b/>
          <w:i/>
          <w:sz w:val="28"/>
          <w:szCs w:val="28"/>
          <w:lang w:val="uk-UA" w:eastAsia="ru-RU"/>
        </w:rPr>
        <w:t>Вимоги до змісту і обсягу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Ознайомлення з літературою щодо заявленої теми курсової роботи починається відразу після визначення її теми, на підставі якої складається робочий план виконання завдання.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 процесі підготовки до написання курсової роботи студенти підбирають і вивчають відповідні літературні джерела, становлять бібліографію.</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Структура огляду літературних джерел визначається темою роботи і є систематизованим оглядом науково-методичної літератури, в тому числі підручників, навчально-методичних посібників, статей у науково-популярних виданнях, журналах і засобах масової інформації, зарубіжної літератури, нормативно-технічної документації, </w:t>
      </w:r>
      <w:proofErr w:type="spellStart"/>
      <w:r w:rsidRPr="00D8475E">
        <w:rPr>
          <w:rFonts w:ascii="Times New Roman" w:eastAsia="Times New Roman" w:hAnsi="Times New Roman" w:cs="Times New Roman"/>
          <w:sz w:val="28"/>
          <w:szCs w:val="28"/>
          <w:lang w:val="uk-UA" w:eastAsia="ru-RU"/>
        </w:rPr>
        <w:t>Інтернет-ресурсах</w:t>
      </w:r>
      <w:proofErr w:type="spellEnd"/>
      <w:r w:rsidRPr="00D8475E">
        <w:rPr>
          <w:rFonts w:ascii="Times New Roman" w:eastAsia="Times New Roman" w:hAnsi="Times New Roman" w:cs="Times New Roman"/>
          <w:sz w:val="28"/>
          <w:szCs w:val="28"/>
          <w:lang w:val="uk-UA" w:eastAsia="ru-RU"/>
        </w:rPr>
        <w:t xml:space="preserve"> відповідно до теми курсової роботи. У перелік необхідних для обробки літературних джерел включають постанови Верховної Ради України та Кабінету міністрів України, нормативні документи відповідних міністерств та інших органів управління з питань, пов'язаних з темою курсової роботи, матеріали, опубліковані у вітчизняній і зарубіжній літературі, періодичних виданнях, статистичні матеріали, відповідні сайти мережі Інтернет.</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Керівник надає допомогу студенту у виборі спеціальних літературних джерел у вигляді консультацій.</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Вибрані літературні джерела студент ґрунтовно обробляє. При цьому рекомендується вести робочі записи, які необхідно систематизувати з метою їх подальшого узагальнення відповідно до плану курсової роботи. У теоретичному розділі курсової роботи студент повинен робити посилання на використані літературні джерела.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Загальний обсяг курсової роботи повинен бути до 30 сторінок без урахування додатків.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План роботи повинен передбачати питання, що розкривають зміст теми.</w:t>
      </w:r>
    </w:p>
    <w:p w:rsidR="00D8475E" w:rsidRPr="00D8475E" w:rsidRDefault="00D8475E" w:rsidP="00D8475E">
      <w:pPr>
        <w:spacing w:after="0" w:line="360" w:lineRule="auto"/>
        <w:jc w:val="both"/>
        <w:rPr>
          <w:rFonts w:ascii="Times New Roman" w:eastAsia="Times New Roman" w:hAnsi="Times New Roman" w:cs="Times New Roman"/>
          <w:i/>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i/>
          <w:sz w:val="28"/>
          <w:szCs w:val="28"/>
          <w:lang w:val="uk-UA" w:eastAsia="ru-RU"/>
        </w:rPr>
      </w:pPr>
      <w:r w:rsidRPr="00D8475E">
        <w:rPr>
          <w:rFonts w:ascii="Times New Roman" w:eastAsia="Times New Roman" w:hAnsi="Times New Roman" w:cs="Times New Roman"/>
          <w:i/>
          <w:sz w:val="28"/>
          <w:szCs w:val="28"/>
          <w:lang w:val="uk-UA" w:eastAsia="ru-RU"/>
        </w:rPr>
        <w:t>Зміст курсової роботи</w:t>
      </w:r>
    </w:p>
    <w:p w:rsidR="00D8475E" w:rsidRPr="00D8475E" w:rsidRDefault="00D8475E" w:rsidP="00D8475E">
      <w:pPr>
        <w:spacing w:after="0" w:line="360" w:lineRule="auto"/>
        <w:jc w:val="both"/>
        <w:rPr>
          <w:rFonts w:ascii="Times New Roman" w:eastAsia="Times New Roman" w:hAnsi="Times New Roman" w:cs="Times New Roman"/>
          <w:i/>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Вступ</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1. Теоретична частина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1.1.</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1.2.</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2. Практична частина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2.1. Технології співпраці з постачальниками послуг при організації виду туризму в країні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2.2. Технології просування </w:t>
      </w:r>
      <w:proofErr w:type="spellStart"/>
      <w:r w:rsidRPr="00D8475E">
        <w:rPr>
          <w:rFonts w:ascii="Times New Roman" w:eastAsia="Times New Roman" w:hAnsi="Times New Roman" w:cs="Times New Roman"/>
          <w:sz w:val="28"/>
          <w:szCs w:val="28"/>
          <w:lang w:val="uk-UA" w:eastAsia="ru-RU"/>
        </w:rPr>
        <w:t>турпродукту</w:t>
      </w:r>
      <w:proofErr w:type="spellEnd"/>
      <w:r w:rsidRPr="00D8475E">
        <w:rPr>
          <w:rFonts w:ascii="Times New Roman" w:eastAsia="Times New Roman" w:hAnsi="Times New Roman" w:cs="Times New Roman"/>
          <w:sz w:val="28"/>
          <w:szCs w:val="28"/>
          <w:lang w:val="uk-UA" w:eastAsia="ru-RU"/>
        </w:rPr>
        <w:t xml:space="preserve"> (за обраним видом туризму) в країну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2.3. Технології організації інформаційної підтримки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Висновки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Список використаної літератури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Додатки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 вступі обґрунтовують актуальність обраної теми, дають характеристику сучасному стану досліджуваної проблеми, чітко формулюють мету і завдання курсової роботи, основні джерела інформації. Рекомендований обсяг - 3-4 сторінки.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Вивчення літератури дає можливість студентам з'ясувати сучасний стан питань, визначених темою курсової роботи, розкрити актуальність обраної теми, визначити цілі і завдання, сутність та глибину вивчення проблеми, її значення, направити свою роботу в правильне русло.</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Підбираючи існуючу на даний момент інформацію, необхідно проводити її глибокий аналіз, переходячи від простого матеріалу до складного, від книг до статей, вивчивши спочатку вітчизняні джерела, потім іноземну літературу.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Зміст майбутньої курсової роботи має відповідати завданням. Надалі на його основі буде базуватися зміст теоретичного розділу.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Після вивчення літературних джерел студент повинен написати «Вступ», в якому обґрунтовується актуальність обраної теми, формується мета і зміст роботи, розкриваються проблеми, які потребують ретельного вивчення, акцентуються підходи до виконання практичних завдань, констатується </w:t>
      </w:r>
      <w:r w:rsidRPr="00D8475E">
        <w:rPr>
          <w:rFonts w:ascii="Times New Roman" w:eastAsia="Times New Roman" w:hAnsi="Times New Roman" w:cs="Times New Roman"/>
          <w:sz w:val="28"/>
          <w:szCs w:val="28"/>
          <w:lang w:val="uk-UA" w:eastAsia="ru-RU"/>
        </w:rPr>
        <w:lastRenderedPageBreak/>
        <w:t>значення отриманих результатів та можливість їх практичного застосування в подальшій професійній діяльності.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Для визначення стану вивченості обраної теми рекомендується складати аналітичний огляд літератури, за яким можна зробити висновок про те, що тема курсової роботи є актуальною і має практичну спрямованість.</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Огляд літератури по темі курсової роботи демонструє ґрунтовне ознайомлення студента зі спеціальною літературою, його вміння систематизувати джерела, критично їх вивчати, виділяти суть, оцінювати досягнення в сучасній практиці. Стисло, критично, висвітлюючи практичні досягнення, учень проводить аналіз існуючих технологій з їх критичною оцінкою з точки зору організації технологічного процесу в системі обслуговування відвідувачів.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b/>
          <w:sz w:val="28"/>
          <w:szCs w:val="28"/>
          <w:lang w:val="uk-UA" w:eastAsia="ru-RU"/>
        </w:rPr>
        <w:t>1. Теоретична частина.</w:t>
      </w:r>
      <w:r w:rsidRPr="00D8475E">
        <w:rPr>
          <w:rFonts w:ascii="Times New Roman" w:eastAsia="Times New Roman" w:hAnsi="Times New Roman" w:cs="Times New Roman"/>
          <w:sz w:val="28"/>
          <w:szCs w:val="28"/>
          <w:lang w:val="uk-UA" w:eastAsia="ru-RU"/>
        </w:rPr>
        <w:t xml:space="preserve"> </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 цій частині роботи даються основні теоретичні положення в рамках досліджуваної проблеми. Матеріал, що викладає повинен мати безпосереднє відношення до обраної теми дослідження і містити посилання на використовувані джерела. Посилання оформляються в квадратних дужках і включають номер джерела в алфавітному порядку з бібліографічного списку і номер сторінки в тексті, на який посилається автор. Наприклад: [5, с. 131].</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Представлений теоретичний матеріал повинен значною мірою спиратися на аналіз навчальної та наукової літератури з теми дослідження, а також на матеріали періодичної преси.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При викладі теоретичних питань слід приводити визначення основних понять і термінів, які широко використовуються в практиці виїзного туризму з обов'язковим посиланням на джерела. Теоретична частина повинна бути розбита на параграфи (наприклад: 1.1., 1.2., 1.3., 1.4.).</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Рекомендований обсяг теоретичної частини 8-10 сторінок.</w:t>
      </w: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Приблизний зміст теоретичної частини за однією з тем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 Тема: Організація і технологія екскурсійно-пізнавального виїзного туризму в країну.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 xml:space="preserve">Розділ І. </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1.1. Основні поняття і особливості екскурсійно-пізнавального туризму.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1.2. Класифікація і коротка характеристика екскурсійно-пізнавальних турів.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Теоретичні положення слід логічно пов'язувати з практичним станом досліджуваного питання.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Під час аналізу матеріалів складають таблиці, графіки; вивчають робочі інструкції; групують і аналітично обробляють дані з метою подальшого узагальнення та обґрунтування рекомендацій. Всі зібрані і представлені в роботі матеріали повинні супроводжуватися висновками, що розкривають сутність процесів туристичної діяльності, їх особливості і тенденції розвитку; поглиблений аналіз сприяє виявленню недоліків.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У додатках, розміщених у кінці роботи, включають різні допоміжні матеріали: інструкції, схеми, </w:t>
      </w:r>
      <w:proofErr w:type="spellStart"/>
      <w:r w:rsidRPr="00D8475E">
        <w:rPr>
          <w:rFonts w:ascii="Times New Roman" w:eastAsia="Times New Roman" w:hAnsi="Times New Roman" w:cs="Times New Roman"/>
          <w:sz w:val="28"/>
          <w:szCs w:val="28"/>
          <w:lang w:val="uk-UA" w:eastAsia="ru-RU"/>
        </w:rPr>
        <w:t>прайс-листи</w:t>
      </w:r>
      <w:proofErr w:type="spellEnd"/>
      <w:r w:rsidRPr="00D8475E">
        <w:rPr>
          <w:rFonts w:ascii="Times New Roman" w:eastAsia="Times New Roman" w:hAnsi="Times New Roman" w:cs="Times New Roman"/>
          <w:sz w:val="28"/>
          <w:szCs w:val="28"/>
          <w:lang w:val="uk-UA" w:eastAsia="ru-RU"/>
        </w:rPr>
        <w:t>, таблиці тощо.</w:t>
      </w:r>
    </w:p>
    <w:p w:rsidR="00D8475E" w:rsidRPr="00D8475E" w:rsidRDefault="00D8475E" w:rsidP="00D8475E">
      <w:pPr>
        <w:spacing w:after="0" w:line="240" w:lineRule="auto"/>
        <w:jc w:val="center"/>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2. Практична частина.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Основним завданням практичної частини курсової роботи є аналіз стану проблеми дослідження. Проблема дослідження може розглядатися на базі як підприємства або організації, так і країни.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Цей розділ повинен </w:t>
      </w:r>
      <w:proofErr w:type="spellStart"/>
      <w:r w:rsidRPr="00D8475E">
        <w:rPr>
          <w:rFonts w:ascii="Times New Roman" w:eastAsia="Times New Roman" w:hAnsi="Times New Roman" w:cs="Times New Roman"/>
          <w:sz w:val="28"/>
          <w:szCs w:val="28"/>
          <w:lang w:val="uk-UA" w:eastAsia="ru-RU"/>
        </w:rPr>
        <w:t>грунтуватися</w:t>
      </w:r>
      <w:proofErr w:type="spellEnd"/>
      <w:r w:rsidRPr="00D8475E">
        <w:rPr>
          <w:rFonts w:ascii="Times New Roman" w:eastAsia="Times New Roman" w:hAnsi="Times New Roman" w:cs="Times New Roman"/>
          <w:sz w:val="28"/>
          <w:szCs w:val="28"/>
          <w:lang w:val="uk-UA" w:eastAsia="ru-RU"/>
        </w:rPr>
        <w:t xml:space="preserve"> на теоретичному матеріалі, зібраному в Розділі І, який необхідно розглянути стосовно до конкретного підприємства, виду туризму, країни, маршруту.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Виконання практичної частини курсової роботи вимагає збору і аналізу конкретного фактичного матеріалу.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Послуги повинні бути охарактеризовані з приведенням їх вартості, зазначенням авіакомпаній, конкретних готелів, часу в дорозі, зразкових відстаней між основними туристичними центрами тощо. Деякі дані, наприклад, вартість або відстані, доцільно представити у вигляді таблиць, різного роду порівняльні характеристики можуть бути представлені у вигляді рисунків і діаграм. Весь </w:t>
      </w:r>
      <w:r w:rsidRPr="00D8475E">
        <w:rPr>
          <w:rFonts w:ascii="Times New Roman" w:eastAsia="Times New Roman" w:hAnsi="Times New Roman" w:cs="Times New Roman"/>
          <w:sz w:val="28"/>
          <w:szCs w:val="28"/>
          <w:lang w:val="uk-UA" w:eastAsia="ru-RU"/>
        </w:rPr>
        <w:lastRenderedPageBreak/>
        <w:t>фактографічний матеріал повинен мати посилання на джерела з точним зазначенням адреси та часу відвідування електронного ресурсу.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Рекомендований обсяг практичної частини - 12-18 сторінок.</w:t>
      </w: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Приблизний зміст практичної частини курсової роботи</w:t>
      </w: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 xml:space="preserve">Розділ ІІ. </w:t>
      </w: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 xml:space="preserve">2.1. Технології співпраці з постачальниками послуг при організації </w:t>
      </w:r>
      <w:r w:rsidRPr="00D8475E">
        <w:rPr>
          <w:rFonts w:ascii="Times New Roman" w:eastAsia="Times New Roman" w:hAnsi="Times New Roman" w:cs="Times New Roman"/>
          <w:b/>
          <w:i/>
          <w:sz w:val="28"/>
          <w:szCs w:val="28"/>
          <w:lang w:val="uk-UA" w:eastAsia="ru-RU"/>
        </w:rPr>
        <w:t>виду туризму</w:t>
      </w:r>
      <w:r w:rsidRPr="00D8475E">
        <w:rPr>
          <w:rFonts w:ascii="Times New Roman" w:eastAsia="Times New Roman" w:hAnsi="Times New Roman" w:cs="Times New Roman"/>
          <w:b/>
          <w:sz w:val="28"/>
          <w:szCs w:val="28"/>
          <w:lang w:val="uk-UA" w:eastAsia="ru-RU"/>
        </w:rPr>
        <w:t xml:space="preserve"> в </w:t>
      </w:r>
      <w:r w:rsidRPr="00D8475E">
        <w:rPr>
          <w:rFonts w:ascii="Times New Roman" w:eastAsia="Times New Roman" w:hAnsi="Times New Roman" w:cs="Times New Roman"/>
          <w:b/>
          <w:i/>
          <w:sz w:val="28"/>
          <w:szCs w:val="28"/>
          <w:lang w:val="uk-UA" w:eastAsia="ru-RU"/>
        </w:rPr>
        <w:t>країні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 даному розділі курсової роботи необхідно вказати:</w:t>
      </w:r>
    </w:p>
    <w:p w:rsidR="00D8475E" w:rsidRPr="00D8475E" w:rsidRDefault="00D8475E" w:rsidP="00D8475E">
      <w:pPr>
        <w:spacing w:after="0" w:line="360" w:lineRule="auto"/>
        <w:jc w:val="both"/>
        <w:rPr>
          <w:rFonts w:ascii="Times New Roman" w:eastAsia="Times New Roman" w:hAnsi="Times New Roman" w:cs="Times New Roman"/>
          <w:sz w:val="28"/>
          <w:szCs w:val="28"/>
          <w:u w:val="single"/>
          <w:lang w:val="uk-UA" w:eastAsia="ru-RU"/>
        </w:rPr>
      </w:pPr>
      <w:r w:rsidRPr="00D8475E">
        <w:rPr>
          <w:rFonts w:ascii="Times New Roman" w:eastAsia="Times New Roman" w:hAnsi="Times New Roman" w:cs="Times New Roman"/>
          <w:sz w:val="28"/>
          <w:szCs w:val="28"/>
          <w:u w:val="single"/>
          <w:lang w:val="uk-UA" w:eastAsia="ru-RU"/>
        </w:rPr>
        <w:t>1. Технології співпраці українських туроператорів з приймаючими компаніями (meet-</w:t>
      </w:r>
      <w:proofErr w:type="spellStart"/>
      <w:r w:rsidRPr="00D8475E">
        <w:rPr>
          <w:rFonts w:ascii="Times New Roman" w:eastAsia="Times New Roman" w:hAnsi="Times New Roman" w:cs="Times New Roman"/>
          <w:sz w:val="28"/>
          <w:szCs w:val="28"/>
          <w:u w:val="single"/>
          <w:lang w:val="uk-UA" w:eastAsia="ru-RU"/>
        </w:rPr>
        <w:t>компаніями</w:t>
      </w:r>
      <w:proofErr w:type="spellEnd"/>
      <w:r w:rsidRPr="00D8475E">
        <w:rPr>
          <w:rFonts w:ascii="Times New Roman" w:eastAsia="Times New Roman" w:hAnsi="Times New Roman" w:cs="Times New Roman"/>
          <w:sz w:val="28"/>
          <w:szCs w:val="28"/>
          <w:u w:val="single"/>
          <w:lang w:val="uk-UA" w:eastAsia="ru-RU"/>
        </w:rPr>
        <w:t>) в країні: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вказати і коротко охарактеризувати основні приймаючі компанії в обраній країні за обраним видом туризму;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вказати основні елементи переддоговірної роботи між українським і зарубіжним партнерами (пошук і вибір партнерів, переговори, ділове листування, договірної план);</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охарактеризувати схеми співпраці з приймаючими компаніями в країні за конкретним видом туризму (робота за разовими заявками, робота на умовах квотування, туристичний кредит);</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охарактеризувати організацію діловодства, договірну роботу і документацію. </w:t>
      </w:r>
    </w:p>
    <w:p w:rsidR="00D8475E" w:rsidRPr="00D8475E" w:rsidRDefault="00D8475E" w:rsidP="00D8475E">
      <w:pPr>
        <w:spacing w:after="0" w:line="360" w:lineRule="auto"/>
        <w:jc w:val="both"/>
        <w:rPr>
          <w:rFonts w:ascii="Times New Roman" w:eastAsia="Times New Roman" w:hAnsi="Times New Roman" w:cs="Times New Roman"/>
          <w:sz w:val="28"/>
          <w:szCs w:val="28"/>
          <w:u w:val="single"/>
          <w:lang w:val="uk-UA" w:eastAsia="ru-RU"/>
        </w:rPr>
      </w:pPr>
      <w:r w:rsidRPr="00D8475E">
        <w:rPr>
          <w:rFonts w:ascii="Times New Roman" w:eastAsia="Times New Roman" w:hAnsi="Times New Roman" w:cs="Times New Roman"/>
          <w:sz w:val="28"/>
          <w:szCs w:val="28"/>
          <w:u w:val="single"/>
          <w:lang w:val="uk-UA" w:eastAsia="ru-RU"/>
        </w:rPr>
        <w:t>2. Технології співпраці із засобами розміщення: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вказати і коротко охарактеризувати засоби розміщення, пропоновані в обраному виді туризму, привести вартість послуг в конкретних засобах розміщення;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вказати схеми співпраці туроператорів і власників засобів розміщення в країні за обраним видом туризму.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Слід зазначити, що уніфікованих схем співпраці туроператорів і власників різних засобів розміщення не існує, так як стратегія і стиль роботи багато в чому залежать від суб'єктивних факторів, ґрунтуються на наявних уявленнях сторін про можливості один одного, на репутації і іміджі потенційних партнерів. «Класичні» схеми співпраці засобів розміщення і </w:t>
      </w:r>
      <w:proofErr w:type="spellStart"/>
      <w:r w:rsidRPr="00D8475E">
        <w:rPr>
          <w:rFonts w:ascii="Times New Roman" w:eastAsia="Times New Roman" w:hAnsi="Times New Roman" w:cs="Times New Roman"/>
          <w:sz w:val="28"/>
          <w:szCs w:val="28"/>
          <w:lang w:val="uk-UA" w:eastAsia="ru-RU"/>
        </w:rPr>
        <w:t>турфірм</w:t>
      </w:r>
      <w:proofErr w:type="spellEnd"/>
      <w:r w:rsidRPr="00D8475E">
        <w:rPr>
          <w:rFonts w:ascii="Times New Roman" w:eastAsia="Times New Roman" w:hAnsi="Times New Roman" w:cs="Times New Roman"/>
          <w:sz w:val="28"/>
          <w:szCs w:val="28"/>
          <w:lang w:val="uk-UA" w:eastAsia="ru-RU"/>
        </w:rPr>
        <w:t xml:space="preserve"> </w:t>
      </w:r>
      <w:r w:rsidRPr="00D8475E">
        <w:rPr>
          <w:rFonts w:ascii="Times New Roman" w:eastAsia="Times New Roman" w:hAnsi="Times New Roman" w:cs="Times New Roman"/>
          <w:sz w:val="28"/>
          <w:szCs w:val="28"/>
          <w:lang w:val="uk-UA" w:eastAsia="ru-RU"/>
        </w:rPr>
        <w:lastRenderedPageBreak/>
        <w:t xml:space="preserve">передбачають надання останнім спеціальних цін на номери, знижок в «низький» сезон і бонусів за підсумками роботи. Кожне засіб розміщення використовує свої варіанти партнерських схем. У більшості випадків </w:t>
      </w:r>
      <w:proofErr w:type="spellStart"/>
      <w:r w:rsidRPr="00D8475E">
        <w:rPr>
          <w:rFonts w:ascii="Times New Roman" w:eastAsia="Times New Roman" w:hAnsi="Times New Roman" w:cs="Times New Roman"/>
          <w:sz w:val="28"/>
          <w:szCs w:val="28"/>
          <w:lang w:val="uk-UA" w:eastAsia="ru-RU"/>
        </w:rPr>
        <w:t>спецціни</w:t>
      </w:r>
      <w:proofErr w:type="spellEnd"/>
      <w:r w:rsidRPr="00D8475E">
        <w:rPr>
          <w:rFonts w:ascii="Times New Roman" w:eastAsia="Times New Roman" w:hAnsi="Times New Roman" w:cs="Times New Roman"/>
          <w:sz w:val="28"/>
          <w:szCs w:val="28"/>
          <w:lang w:val="uk-UA" w:eastAsia="ru-RU"/>
        </w:rPr>
        <w:t xml:space="preserve"> для </w:t>
      </w:r>
      <w:proofErr w:type="spellStart"/>
      <w:r w:rsidRPr="00D8475E">
        <w:rPr>
          <w:rFonts w:ascii="Times New Roman" w:eastAsia="Times New Roman" w:hAnsi="Times New Roman" w:cs="Times New Roman"/>
          <w:sz w:val="28"/>
          <w:szCs w:val="28"/>
          <w:lang w:val="uk-UA" w:eastAsia="ru-RU"/>
        </w:rPr>
        <w:t>турфірм</w:t>
      </w:r>
      <w:proofErr w:type="spellEnd"/>
      <w:r w:rsidRPr="00D8475E">
        <w:rPr>
          <w:rFonts w:ascii="Times New Roman" w:eastAsia="Times New Roman" w:hAnsi="Times New Roman" w:cs="Times New Roman"/>
          <w:sz w:val="28"/>
          <w:szCs w:val="28"/>
          <w:lang w:val="uk-UA" w:eastAsia="ru-RU"/>
        </w:rPr>
        <w:t xml:space="preserve"> безпосередньо залежать від обсягів продажів, а також термінів бронювання.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Можна виділити наступні схеми співпраці туроператорів і власників готелів: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 Оренда готелю;</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 Покупка блоку місць («жорсткий» і «м'який» блок);</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 Робота на умовах безвідкличної бронювання;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 Разові заявки на умовах стандартної комісії;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 Робота на умовах підвищеної комісії;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 Робота на умовах пріоритетного бронювання.</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u w:val="single"/>
          <w:lang w:val="uk-UA"/>
        </w:rPr>
      </w:pPr>
      <w:r w:rsidRPr="00D8475E">
        <w:rPr>
          <w:rFonts w:ascii="Times New Roman" w:eastAsia="Times New Roman" w:hAnsi="Times New Roman" w:cs="Times New Roman"/>
          <w:sz w:val="28"/>
          <w:szCs w:val="28"/>
          <w:u w:val="single"/>
          <w:lang w:val="uk-UA"/>
        </w:rPr>
        <w:t>3. Технології співпраці з транспортними компаніями:</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способи транспортування туристів в обрану країну;</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конкретні транспортні компанії (авіакомпанії);</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маршрути, аеропорти (вокзали) вильоту (виїзду) та прибуття, час у дорозі і вартість перевезень;</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автотранспортні компанії, що здійснюють трансферні перевезення в обраній країні, а також приблизний час і вартість даних перевезень;</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основні види договорів з транспортними компаніями, умови співпраці (строки та умови оренди, тарифи, зобов'язання сторін і ін.), Що застосовуються при використанні конкретних видів транспорту.</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u w:val="single"/>
          <w:lang w:val="uk-UA"/>
        </w:rPr>
      </w:pPr>
      <w:r w:rsidRPr="00D8475E">
        <w:rPr>
          <w:rFonts w:ascii="Times New Roman" w:eastAsia="Times New Roman" w:hAnsi="Times New Roman" w:cs="Times New Roman"/>
          <w:sz w:val="28"/>
          <w:szCs w:val="28"/>
          <w:u w:val="single"/>
          <w:lang w:val="uk-UA"/>
        </w:rPr>
        <w:t>4. Технології співпраці з підприємствами харчування:</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типи підприємств харчування (ресторани, кафе, закусочні і т.д.), задіяних при організації обраного виду туризму в країні;</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вид ( «тільки сніданок», «</w:t>
      </w:r>
      <w:proofErr w:type="spellStart"/>
      <w:r w:rsidRPr="00D8475E">
        <w:rPr>
          <w:rFonts w:ascii="Times New Roman" w:eastAsia="Times New Roman" w:hAnsi="Times New Roman" w:cs="Times New Roman"/>
          <w:sz w:val="28"/>
          <w:szCs w:val="28"/>
          <w:lang w:val="uk-UA"/>
        </w:rPr>
        <w:t>напівпансіон</w:t>
      </w:r>
      <w:proofErr w:type="spellEnd"/>
      <w:r w:rsidRPr="00D8475E">
        <w:rPr>
          <w:rFonts w:ascii="Times New Roman" w:eastAsia="Times New Roman" w:hAnsi="Times New Roman" w:cs="Times New Roman"/>
          <w:sz w:val="28"/>
          <w:szCs w:val="28"/>
          <w:lang w:val="uk-UA"/>
        </w:rPr>
        <w:t>», «повний пансіон» і т.д.) і форму ( «шведський стіл», «а-ля-карт» і ін.) Обслуговування туристів харчуванням;</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приблизні ціни на різні раціони харчування (сніданок, обід, вечеря) в обраній країні.</w:t>
      </w:r>
    </w:p>
    <w:p w:rsidR="00D8475E" w:rsidRPr="00D8475E" w:rsidRDefault="00D8475E" w:rsidP="00D8475E">
      <w:pPr>
        <w:spacing w:after="0"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lastRenderedPageBreak/>
        <w:t>• виявити можливі умови укладення договорів з різними підприємствами харчування, умови оплати, тарифи, меню, кількість місць і т.д.</w:t>
      </w:r>
    </w:p>
    <w:p w:rsidR="00D8475E" w:rsidRPr="00D8475E" w:rsidRDefault="00D8475E" w:rsidP="00D8475E">
      <w:pPr>
        <w:spacing w:line="360" w:lineRule="auto"/>
        <w:contextualSpacing/>
        <w:jc w:val="both"/>
        <w:rPr>
          <w:rFonts w:ascii="Times New Roman" w:eastAsia="Times New Roman" w:hAnsi="Times New Roman" w:cs="Times New Roman"/>
          <w:sz w:val="28"/>
          <w:szCs w:val="28"/>
          <w:u w:val="single"/>
          <w:lang w:val="uk-UA"/>
        </w:rPr>
      </w:pPr>
      <w:r w:rsidRPr="00D8475E">
        <w:rPr>
          <w:rFonts w:ascii="Times New Roman" w:eastAsia="Times New Roman" w:hAnsi="Times New Roman" w:cs="Times New Roman"/>
          <w:sz w:val="28"/>
          <w:szCs w:val="28"/>
          <w:u w:val="single"/>
          <w:lang w:val="uk-UA"/>
        </w:rPr>
        <w:t>5. Технології співпраці зі страховими компаніями:</w:t>
      </w:r>
    </w:p>
    <w:p w:rsidR="00D8475E" w:rsidRPr="00D8475E" w:rsidRDefault="00D8475E" w:rsidP="00D8475E">
      <w:pPr>
        <w:spacing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страхові компанії, що здійснюють страхування туристів в обраній країні;</w:t>
      </w:r>
    </w:p>
    <w:p w:rsidR="00D8475E" w:rsidRPr="00D8475E" w:rsidRDefault="00D8475E" w:rsidP="00D8475E">
      <w:pPr>
        <w:spacing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xml:space="preserve">• вказати пропоновані страхові програми (медичне страхування, </w:t>
      </w:r>
      <w:proofErr w:type="spellStart"/>
      <w:r w:rsidRPr="00D8475E">
        <w:rPr>
          <w:rFonts w:ascii="Times New Roman" w:eastAsia="Times New Roman" w:hAnsi="Times New Roman" w:cs="Times New Roman"/>
          <w:sz w:val="28"/>
          <w:szCs w:val="28"/>
          <w:lang w:val="uk-UA"/>
        </w:rPr>
        <w:t>страхування</w:t>
      </w:r>
      <w:proofErr w:type="spellEnd"/>
      <w:r w:rsidRPr="00D8475E">
        <w:rPr>
          <w:rFonts w:ascii="Times New Roman" w:eastAsia="Times New Roman" w:hAnsi="Times New Roman" w:cs="Times New Roman"/>
          <w:sz w:val="28"/>
          <w:szCs w:val="28"/>
          <w:lang w:val="uk-UA"/>
        </w:rPr>
        <w:t xml:space="preserve"> від невиїзду та ін.);</w:t>
      </w:r>
    </w:p>
    <w:p w:rsidR="00D8475E" w:rsidRPr="00D8475E" w:rsidRDefault="00D8475E" w:rsidP="00D8475E">
      <w:pPr>
        <w:spacing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коефіцієнт страхування і суму страхового покриття;</w:t>
      </w:r>
    </w:p>
    <w:p w:rsidR="00D8475E" w:rsidRPr="00D8475E" w:rsidRDefault="00D8475E" w:rsidP="00D8475E">
      <w:pPr>
        <w:spacing w:line="360" w:lineRule="auto"/>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вказати основні умови страхових договорів.</w:t>
      </w:r>
    </w:p>
    <w:p w:rsidR="00D8475E" w:rsidRPr="00D8475E" w:rsidRDefault="00D8475E" w:rsidP="00D8475E">
      <w:pPr>
        <w:spacing w:after="0" w:line="360" w:lineRule="auto"/>
        <w:jc w:val="both"/>
        <w:rPr>
          <w:rFonts w:ascii="Times New Roman" w:eastAsia="Times New Roman" w:hAnsi="Times New Roman" w:cs="Times New Roman"/>
          <w:sz w:val="28"/>
          <w:szCs w:val="28"/>
          <w:u w:val="single"/>
          <w:lang w:val="uk-UA"/>
        </w:rPr>
      </w:pPr>
      <w:r w:rsidRPr="00D8475E">
        <w:rPr>
          <w:rFonts w:ascii="Times New Roman" w:eastAsia="Times New Roman" w:hAnsi="Times New Roman" w:cs="Times New Roman"/>
          <w:sz w:val="28"/>
          <w:szCs w:val="28"/>
          <w:u w:val="single"/>
          <w:lang w:val="uk-UA"/>
        </w:rPr>
        <w:t>6. Технології співпраці з Посольствами і Консульствами країни (для візових країн):</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xml:space="preserve">• вказати умови акредитації </w:t>
      </w:r>
      <w:proofErr w:type="spellStart"/>
      <w:r w:rsidRPr="00D8475E">
        <w:rPr>
          <w:rFonts w:ascii="Times New Roman" w:eastAsia="Times New Roman" w:hAnsi="Times New Roman" w:cs="Times New Roman"/>
          <w:sz w:val="28"/>
          <w:szCs w:val="28"/>
          <w:lang w:val="uk-UA"/>
        </w:rPr>
        <w:t>турфірм</w:t>
      </w:r>
      <w:proofErr w:type="spellEnd"/>
      <w:r w:rsidRPr="00D8475E">
        <w:rPr>
          <w:rFonts w:ascii="Times New Roman" w:eastAsia="Times New Roman" w:hAnsi="Times New Roman" w:cs="Times New Roman"/>
          <w:sz w:val="28"/>
          <w:szCs w:val="28"/>
          <w:lang w:val="uk-UA"/>
        </w:rPr>
        <w:t xml:space="preserve"> при Посольстві цієї країни;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указати види виданих віз;</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rPr>
        <w:t>• вказати необхідний пакет документів і вартість віз в обрану країну.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u w:val="single"/>
          <w:lang w:val="uk-UA"/>
        </w:rPr>
      </w:pPr>
      <w:r w:rsidRPr="00D8475E">
        <w:rPr>
          <w:rFonts w:ascii="Times New Roman" w:eastAsia="Times New Roman" w:hAnsi="Times New Roman" w:cs="Times New Roman"/>
          <w:sz w:val="28"/>
          <w:szCs w:val="28"/>
          <w:u w:val="single"/>
          <w:lang w:val="uk-UA"/>
        </w:rPr>
        <w:t>7. Технології співпраці з іншими постачальниками послуг.</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i/>
          <w:sz w:val="28"/>
          <w:szCs w:val="28"/>
          <w:lang w:val="uk-UA"/>
        </w:rPr>
        <w:t>Екскурсійно-пізнавальний туризм</w:t>
      </w:r>
      <w:r w:rsidRPr="00D8475E">
        <w:rPr>
          <w:rFonts w:ascii="Times New Roman" w:eastAsia="Times New Roman" w:hAnsi="Times New Roman" w:cs="Times New Roman"/>
          <w:sz w:val="28"/>
          <w:szCs w:val="28"/>
          <w:lang w:val="uk-UA"/>
        </w:rPr>
        <w:t>. До додаткових постачальникам послуг можуть ставитися музеї, галереї, екскурсійні бюро, національні парки, заповідники, театри, майстерні народних художніх ремесел і промислів тощо.</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i/>
          <w:sz w:val="28"/>
          <w:szCs w:val="28"/>
          <w:lang w:val="uk-UA"/>
        </w:rPr>
        <w:t>Екологічний туризм</w:t>
      </w:r>
      <w:r w:rsidRPr="00D8475E">
        <w:rPr>
          <w:rFonts w:ascii="Times New Roman" w:eastAsia="Times New Roman" w:hAnsi="Times New Roman" w:cs="Times New Roman"/>
          <w:sz w:val="28"/>
          <w:szCs w:val="28"/>
          <w:lang w:val="uk-UA"/>
        </w:rPr>
        <w:t>. До додаткових постачальникам послуг можуть ставитися національні парки, заповідники, заказники тощо.</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i/>
          <w:sz w:val="28"/>
          <w:szCs w:val="28"/>
          <w:lang w:val="uk-UA"/>
        </w:rPr>
        <w:t>Спортивний туризм</w:t>
      </w:r>
      <w:r w:rsidRPr="00D8475E">
        <w:rPr>
          <w:rFonts w:ascii="Times New Roman" w:eastAsia="Times New Roman" w:hAnsi="Times New Roman" w:cs="Times New Roman"/>
          <w:sz w:val="28"/>
          <w:szCs w:val="28"/>
          <w:lang w:val="uk-UA"/>
        </w:rPr>
        <w:t>. До додаткових постачальникам послуг можуть ставитися спортивні клуби, спортивні школи, компанії оренди і прокату спортивного інвентарю та спорядження, національні парки, заповідники.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Лікувально-оздоровчий туризм.</w:t>
      </w:r>
      <w:r w:rsidRPr="00D8475E">
        <w:rPr>
          <w:rFonts w:ascii="Times New Roman" w:eastAsia="Times New Roman" w:hAnsi="Times New Roman" w:cs="Times New Roman"/>
          <w:sz w:val="28"/>
          <w:szCs w:val="28"/>
          <w:lang w:val="uk-UA" w:eastAsia="ru-RU"/>
        </w:rPr>
        <w:t xml:space="preserve"> До додаткових постачальникам послуг можуть ставитися клініки, санаторії, лікарні, здравниці, лікарні, SPA-центри, екскурсійні бюро.</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Релігійний туризм.</w:t>
      </w:r>
      <w:r w:rsidRPr="00D8475E">
        <w:rPr>
          <w:rFonts w:ascii="Times New Roman" w:eastAsia="Times New Roman" w:hAnsi="Times New Roman" w:cs="Times New Roman"/>
          <w:sz w:val="28"/>
          <w:szCs w:val="28"/>
          <w:lang w:val="uk-UA" w:eastAsia="ru-RU"/>
        </w:rPr>
        <w:t xml:space="preserve"> До додаткових постачальникам послуг можуть ставитися паломницькі служби, екскурсійні бюро, музеї, монастирі, релігійні організації.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lastRenderedPageBreak/>
        <w:t>Діловий туризм.</w:t>
      </w:r>
      <w:r w:rsidRPr="00D8475E">
        <w:rPr>
          <w:rFonts w:ascii="Times New Roman" w:eastAsia="Times New Roman" w:hAnsi="Times New Roman" w:cs="Times New Roman"/>
          <w:sz w:val="28"/>
          <w:szCs w:val="28"/>
          <w:lang w:val="uk-UA" w:eastAsia="ru-RU"/>
        </w:rPr>
        <w:t xml:space="preserve"> До додаткових постачальникам послуг можуть ставитися виставкові і конгрес - центри, організатори виставок, ярмарків, семінарів, постачальники спеціального технічного обладнання.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Гастрономічний туризм</w:t>
      </w:r>
      <w:r w:rsidRPr="00D8475E">
        <w:rPr>
          <w:rFonts w:ascii="Times New Roman" w:eastAsia="Times New Roman" w:hAnsi="Times New Roman" w:cs="Times New Roman"/>
          <w:sz w:val="28"/>
          <w:szCs w:val="28"/>
          <w:lang w:val="uk-UA" w:eastAsia="ru-RU"/>
        </w:rPr>
        <w:t>. До додаткових постачальникам послуг можуть ставитися виноробні господарства, пивоварні заводи, шоколадні фабрики тощо.</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Тематичний</w:t>
      </w:r>
      <w:r w:rsidRPr="00D8475E">
        <w:rPr>
          <w:rFonts w:ascii="Times New Roman" w:eastAsia="Times New Roman" w:hAnsi="Times New Roman" w:cs="Times New Roman"/>
          <w:sz w:val="28"/>
          <w:szCs w:val="28"/>
          <w:lang w:val="uk-UA" w:eastAsia="ru-RU"/>
        </w:rPr>
        <w:t xml:space="preserve"> туризм. До додаткових постачальникам послуг можуть ставитися тематичні розважальні парки, музеї, екскурсійні бюро тощо.</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 xml:space="preserve">Освітній туризм. </w:t>
      </w:r>
      <w:r w:rsidRPr="00D8475E">
        <w:rPr>
          <w:rFonts w:ascii="Times New Roman" w:eastAsia="Times New Roman" w:hAnsi="Times New Roman" w:cs="Times New Roman"/>
          <w:sz w:val="28"/>
          <w:szCs w:val="28"/>
          <w:lang w:val="uk-UA" w:eastAsia="ru-RU"/>
        </w:rPr>
        <w:t>До додаткових постачальникам послуг можуть ставитися освітні установи (школи, коледжі, університети), центри додаткової освіти, мовні школи тощо.</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 xml:space="preserve">Етнографічний туризм. </w:t>
      </w:r>
      <w:r w:rsidRPr="00D8475E">
        <w:rPr>
          <w:rFonts w:ascii="Times New Roman" w:eastAsia="Times New Roman" w:hAnsi="Times New Roman" w:cs="Times New Roman"/>
          <w:sz w:val="28"/>
          <w:szCs w:val="28"/>
          <w:lang w:val="uk-UA" w:eastAsia="ru-RU"/>
        </w:rPr>
        <w:t>До додаткових постачальникам послуг можуть ставитися музеї, етнографічні села і комплекси, майстерні народних ремесел і промислів, національні парки.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 xml:space="preserve">Пляжний, дитячий і сімейний туризм. </w:t>
      </w:r>
      <w:r w:rsidRPr="00D8475E">
        <w:rPr>
          <w:rFonts w:ascii="Times New Roman" w:eastAsia="Times New Roman" w:hAnsi="Times New Roman" w:cs="Times New Roman"/>
          <w:sz w:val="28"/>
          <w:szCs w:val="28"/>
          <w:lang w:val="uk-UA" w:eastAsia="ru-RU"/>
        </w:rPr>
        <w:t xml:space="preserve">До додаткових постачальникам послуг можуть ставитися тематичні розважальні парки, аквапарки, зоопарки, дельфінарії, національні парки, музеї тощо. </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 даному розділі роботи необхідно вказати: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конкретних додаткових постачальників послуг в обраному виді туризму в країні;</w:t>
      </w:r>
    </w:p>
    <w:p w:rsid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види і програми пропонованих ними послуг, умови їх надання; вартість пропонованих ними послуг.</w:t>
      </w:r>
    </w:p>
    <w:p w:rsidR="00E405AA" w:rsidRPr="00D8475E" w:rsidRDefault="00E405AA"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 xml:space="preserve">2.2. Технології просування </w:t>
      </w:r>
      <w:proofErr w:type="spellStart"/>
      <w:r w:rsidRPr="00D8475E">
        <w:rPr>
          <w:rFonts w:ascii="Times New Roman" w:eastAsia="Times New Roman" w:hAnsi="Times New Roman" w:cs="Times New Roman"/>
          <w:b/>
          <w:sz w:val="28"/>
          <w:szCs w:val="28"/>
          <w:lang w:val="uk-UA" w:eastAsia="ru-RU"/>
        </w:rPr>
        <w:t>турпродукту</w:t>
      </w:r>
      <w:proofErr w:type="spellEnd"/>
      <w:r w:rsidRPr="00D8475E">
        <w:rPr>
          <w:rFonts w:ascii="Times New Roman" w:eastAsia="Times New Roman" w:hAnsi="Times New Roman" w:cs="Times New Roman"/>
          <w:b/>
          <w:sz w:val="28"/>
          <w:szCs w:val="28"/>
          <w:lang w:val="uk-UA" w:eastAsia="ru-RU"/>
        </w:rPr>
        <w:t xml:space="preserve"> (за обраним видом туризму) в країну.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В даному розділі роботи необхідно вказати найбільш ефективні способи просування </w:t>
      </w:r>
      <w:proofErr w:type="spellStart"/>
      <w:r w:rsidRPr="00D8475E">
        <w:rPr>
          <w:rFonts w:ascii="Times New Roman" w:eastAsia="Times New Roman" w:hAnsi="Times New Roman" w:cs="Times New Roman"/>
          <w:sz w:val="28"/>
          <w:szCs w:val="28"/>
          <w:lang w:val="uk-UA" w:eastAsia="ru-RU"/>
        </w:rPr>
        <w:t>турпродукту</w:t>
      </w:r>
      <w:proofErr w:type="spellEnd"/>
      <w:r w:rsidRPr="00D8475E">
        <w:rPr>
          <w:rFonts w:ascii="Times New Roman" w:eastAsia="Times New Roman" w:hAnsi="Times New Roman" w:cs="Times New Roman"/>
          <w:sz w:val="28"/>
          <w:szCs w:val="28"/>
          <w:lang w:val="uk-UA" w:eastAsia="ru-RU"/>
        </w:rPr>
        <w:t xml:space="preserve"> (за конкретним видом туризму) в обрану країну, до числа яких можуть відноситися: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робота з агентствами;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 xml:space="preserve">• реклама (в періодичних виданнях, на радіо і телебаченні, в мережі Інтернет, друкована рекламна продукція (каталоги, проспекти, брошури та ін.), Зовнішня реклама, </w:t>
      </w:r>
      <w:proofErr w:type="spellStart"/>
      <w:r w:rsidRPr="00D8475E">
        <w:rPr>
          <w:rFonts w:ascii="Times New Roman" w:eastAsia="Times New Roman" w:hAnsi="Times New Roman" w:cs="Times New Roman"/>
          <w:sz w:val="28"/>
          <w:szCs w:val="28"/>
          <w:lang w:val="uk-UA" w:eastAsia="ru-RU"/>
        </w:rPr>
        <w:t>реклама</w:t>
      </w:r>
      <w:proofErr w:type="spellEnd"/>
      <w:r w:rsidRPr="00D8475E">
        <w:rPr>
          <w:rFonts w:ascii="Times New Roman" w:eastAsia="Times New Roman" w:hAnsi="Times New Roman" w:cs="Times New Roman"/>
          <w:sz w:val="28"/>
          <w:szCs w:val="28"/>
          <w:lang w:val="uk-UA" w:eastAsia="ru-RU"/>
        </w:rPr>
        <w:t xml:space="preserve"> на транспорті);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PR-акції (повідомлення в пресі, </w:t>
      </w:r>
      <w:proofErr w:type="spellStart"/>
      <w:r w:rsidRPr="00D8475E">
        <w:rPr>
          <w:rFonts w:ascii="Times New Roman" w:eastAsia="Times New Roman" w:hAnsi="Times New Roman" w:cs="Times New Roman"/>
          <w:sz w:val="28"/>
          <w:szCs w:val="28"/>
          <w:lang w:val="uk-UA" w:eastAsia="ru-RU"/>
        </w:rPr>
        <w:t>теле-</w:t>
      </w:r>
      <w:proofErr w:type="spellEnd"/>
      <w:r w:rsidRPr="00D8475E">
        <w:rPr>
          <w:rFonts w:ascii="Times New Roman" w:eastAsia="Times New Roman" w:hAnsi="Times New Roman" w:cs="Times New Roman"/>
          <w:sz w:val="28"/>
          <w:szCs w:val="28"/>
          <w:lang w:val="uk-UA" w:eastAsia="ru-RU"/>
        </w:rPr>
        <w:t xml:space="preserve"> і радіопередачі, спонсорство, благодійність, корпоративні заходи, презентації, участь у туристичних виставках);</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стимулювання споживачів (дисконтні карти, подарунки і сувеніри з фірмовою символікою, сезонні знижки та спеціальні пропозиції, ведення спеціальної бази даних постійних клієнтів і ін.).</w:t>
      </w: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2.3. Технології організації інформаційної підтримки.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 даному розділі курсової роботи необхідно охарактеризувати: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організацію і особливості рекламних турів в країну (за обраним видом туризму) для </w:t>
      </w:r>
      <w:proofErr w:type="spellStart"/>
      <w:r w:rsidRPr="00D8475E">
        <w:rPr>
          <w:rFonts w:ascii="Times New Roman" w:eastAsia="Times New Roman" w:hAnsi="Times New Roman" w:cs="Times New Roman"/>
          <w:sz w:val="28"/>
          <w:szCs w:val="28"/>
          <w:lang w:val="uk-UA" w:eastAsia="ru-RU"/>
        </w:rPr>
        <w:t>турагентств</w:t>
      </w:r>
      <w:proofErr w:type="spellEnd"/>
      <w:r w:rsidRPr="00D8475E">
        <w:rPr>
          <w:rFonts w:ascii="Times New Roman" w:eastAsia="Times New Roman" w:hAnsi="Times New Roman" w:cs="Times New Roman"/>
          <w:sz w:val="28"/>
          <w:szCs w:val="28"/>
          <w:lang w:val="uk-UA" w:eastAsia="ru-RU"/>
        </w:rPr>
        <w:t xml:space="preserve"> - партнерів туроператора;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організацію і особливості інформаційної підтримки туристів в країні перебування (інформування клієнтів: обов'язкова та додаткова інформація про країну і виді туризму, туристські пам'ятки, «гарячі лінії» підтримки туристів).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b/>
          <w:sz w:val="28"/>
          <w:szCs w:val="28"/>
          <w:lang w:val="uk-UA" w:eastAsia="ru-RU"/>
        </w:rPr>
        <w:t xml:space="preserve">Висновки. </w:t>
      </w:r>
      <w:r w:rsidRPr="00D8475E">
        <w:rPr>
          <w:rFonts w:ascii="Times New Roman" w:eastAsia="Times New Roman" w:hAnsi="Times New Roman" w:cs="Times New Roman"/>
          <w:sz w:val="28"/>
          <w:szCs w:val="28"/>
          <w:lang w:val="uk-UA" w:eastAsia="ru-RU"/>
        </w:rPr>
        <w:t>Дана частина курсової роботи повинна містити висновки і практичні рекомендації з організації виду туризму відповідно до теми роботи. Також тут можна вказати загальні тенденції і перспективи розвитку виду туризму (відповідно до теми) у досліджуваній країні. Формулювання загальних висновків в ув'язненні передбачає аналіз і якісну оцінку проведеної роботи. Рекомендований обсяг -1-2 сторінки.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b/>
          <w:sz w:val="28"/>
          <w:szCs w:val="28"/>
          <w:lang w:val="uk-UA" w:eastAsia="ru-RU"/>
        </w:rPr>
        <w:t>Список використаних джерел</w:t>
      </w:r>
      <w:r w:rsidRPr="00D8475E">
        <w:rPr>
          <w:rFonts w:ascii="Times New Roman" w:eastAsia="Times New Roman" w:hAnsi="Times New Roman" w:cs="Times New Roman"/>
          <w:sz w:val="28"/>
          <w:szCs w:val="28"/>
          <w:lang w:val="uk-UA" w:eastAsia="ru-RU"/>
        </w:rPr>
        <w:t xml:space="preserve"> є бібліографічні описи інформаційних ресурсів, вивчених в процесі написання курсової роботи, як правило, не менше 30 найменувань. Це можуть бути підручники, довідники, журнальні та газетні статті, сайти Інтернету, путівники, документи законодавчого та правового характеру, збірники наукових статей, навчальні посібники, рекламні проспекти, звіти туристичних фірм і т.п. На кожне джерело обов'язково має бути посилання в тексті.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Розділ «</w:t>
      </w:r>
      <w:r w:rsidRPr="00D8475E">
        <w:rPr>
          <w:rFonts w:ascii="Times New Roman" w:eastAsia="Times New Roman" w:hAnsi="Times New Roman" w:cs="Times New Roman"/>
          <w:b/>
          <w:sz w:val="28"/>
          <w:szCs w:val="28"/>
          <w:lang w:val="uk-UA" w:eastAsia="ru-RU"/>
        </w:rPr>
        <w:t>Додатки</w:t>
      </w:r>
      <w:r w:rsidRPr="00D8475E">
        <w:rPr>
          <w:rFonts w:ascii="Times New Roman" w:eastAsia="Times New Roman" w:hAnsi="Times New Roman" w:cs="Times New Roman"/>
          <w:sz w:val="28"/>
          <w:szCs w:val="28"/>
          <w:lang w:val="uk-UA" w:eastAsia="ru-RU"/>
        </w:rPr>
        <w:t>» може містити будь-який ілюстративний матеріал, зображення будь-яких об'єктів, каталоги фірм і компаній, програми турів, картосхеми маршрутів та інші необхідні, на думку автора роботи, матеріали. На кожне з додатків обов'язково має бути посилання в тексті (наприклад: Див. Додаток 1, Див. Додаток 2 тощо).</w:t>
      </w:r>
    </w:p>
    <w:p w:rsidR="00D8475E" w:rsidRPr="00D8475E" w:rsidRDefault="00D8475E" w:rsidP="00D8475E">
      <w:pPr>
        <w:spacing w:after="0" w:line="360" w:lineRule="auto"/>
        <w:jc w:val="both"/>
        <w:rPr>
          <w:rFonts w:ascii="Times New Roman" w:eastAsia="Times New Roman" w:hAnsi="Times New Roman" w:cs="Times New Roman"/>
          <w:b/>
          <w:i/>
          <w:sz w:val="28"/>
          <w:szCs w:val="28"/>
          <w:lang w:val="uk-UA" w:eastAsia="ru-RU"/>
        </w:rPr>
      </w:pPr>
      <w:r w:rsidRPr="00D8475E">
        <w:rPr>
          <w:rFonts w:ascii="Times New Roman" w:eastAsia="Times New Roman" w:hAnsi="Times New Roman" w:cs="Times New Roman"/>
          <w:b/>
          <w:i/>
          <w:sz w:val="28"/>
          <w:szCs w:val="28"/>
          <w:lang w:val="uk-UA" w:eastAsia="ru-RU"/>
        </w:rPr>
        <w:t>Правила оформлення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Основні вимоги до структури та порядку оформлення курсових робіт регламентуються державними стандартами України: ДСТУ 3008-95 «Документація. Звіти у сфері науки і техніки. Структура і правила оформлення»; ДСТУ 7.1: 2006 «Бібліографічний опис. Загальні відомості і правила оформлення»; ДСТУ 3582-97 «Інформація та документація. Скорочення слів в українській мові та бібліографічному описі. Загальні вимоги та правила».</w:t>
      </w:r>
    </w:p>
    <w:p w:rsidR="00D8475E" w:rsidRPr="00D8475E" w:rsidRDefault="00D8475E" w:rsidP="00D8475E">
      <w:pPr>
        <w:spacing w:after="0" w:line="360" w:lineRule="auto"/>
        <w:jc w:val="both"/>
        <w:rPr>
          <w:rFonts w:ascii="Times New Roman" w:eastAsia="Times New Roman" w:hAnsi="Times New Roman" w:cs="Times New Roman"/>
          <w:i/>
          <w:sz w:val="28"/>
          <w:szCs w:val="28"/>
          <w:lang w:val="uk-UA" w:eastAsia="ru-RU"/>
        </w:rPr>
      </w:pPr>
      <w:r w:rsidRPr="00D8475E">
        <w:rPr>
          <w:rFonts w:ascii="Times New Roman" w:eastAsia="Times New Roman" w:hAnsi="Times New Roman" w:cs="Times New Roman"/>
          <w:i/>
          <w:sz w:val="28"/>
          <w:szCs w:val="28"/>
          <w:lang w:val="uk-UA" w:eastAsia="ru-RU"/>
        </w:rPr>
        <w:t>Структура (порядок розміщення) матеріалів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титульна сторінка (додаток Д);</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бланк-завдання;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зміст;</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основна частина;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висновки і пропозиції;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список використаних джерел;</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додатки.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 xml:space="preserve">Друк тексту. </w:t>
      </w:r>
      <w:r w:rsidRPr="00D8475E">
        <w:rPr>
          <w:rFonts w:ascii="Times New Roman" w:eastAsia="Times New Roman" w:hAnsi="Times New Roman" w:cs="Times New Roman"/>
          <w:sz w:val="28"/>
          <w:szCs w:val="28"/>
          <w:lang w:val="uk-UA" w:eastAsia="ru-RU"/>
        </w:rPr>
        <w:t xml:space="preserve">З одного боку друкованого аркуша білого кольору формату А4 (210 × 297 мм); комп'ютерний набір - 14 кегль, 1,5 інтервал, шрифт </w:t>
      </w:r>
      <w:proofErr w:type="spellStart"/>
      <w:r w:rsidRPr="00D8475E">
        <w:rPr>
          <w:rFonts w:ascii="Times New Roman" w:eastAsia="Times New Roman" w:hAnsi="Times New Roman" w:cs="Times New Roman"/>
          <w:sz w:val="28"/>
          <w:szCs w:val="28"/>
          <w:lang w:val="uk-UA" w:eastAsia="ru-RU"/>
        </w:rPr>
        <w:t>Times</w:t>
      </w:r>
      <w:proofErr w:type="spellEnd"/>
      <w:r w:rsidRPr="00D8475E">
        <w:rPr>
          <w:rFonts w:ascii="Times New Roman" w:eastAsia="Times New Roman" w:hAnsi="Times New Roman" w:cs="Times New Roman"/>
          <w:sz w:val="28"/>
          <w:szCs w:val="28"/>
          <w:lang w:val="uk-UA" w:eastAsia="ru-RU"/>
        </w:rPr>
        <w:t xml:space="preserve"> </w:t>
      </w:r>
      <w:proofErr w:type="spellStart"/>
      <w:r w:rsidRPr="00D8475E">
        <w:rPr>
          <w:rFonts w:ascii="Times New Roman" w:eastAsia="Times New Roman" w:hAnsi="Times New Roman" w:cs="Times New Roman"/>
          <w:sz w:val="28"/>
          <w:szCs w:val="28"/>
          <w:lang w:val="uk-UA" w:eastAsia="ru-RU"/>
        </w:rPr>
        <w:t>New</w:t>
      </w:r>
      <w:proofErr w:type="spellEnd"/>
      <w:r w:rsidRPr="00D8475E">
        <w:rPr>
          <w:rFonts w:ascii="Times New Roman" w:eastAsia="Times New Roman" w:hAnsi="Times New Roman" w:cs="Times New Roman"/>
          <w:sz w:val="28"/>
          <w:szCs w:val="28"/>
          <w:lang w:val="uk-UA" w:eastAsia="ru-RU"/>
        </w:rPr>
        <w:t xml:space="preserve"> </w:t>
      </w:r>
      <w:proofErr w:type="spellStart"/>
      <w:r w:rsidRPr="00D8475E">
        <w:rPr>
          <w:rFonts w:ascii="Times New Roman" w:eastAsia="Times New Roman" w:hAnsi="Times New Roman" w:cs="Times New Roman"/>
          <w:sz w:val="28"/>
          <w:szCs w:val="28"/>
          <w:lang w:val="uk-UA" w:eastAsia="ru-RU"/>
        </w:rPr>
        <w:t>Roman</w:t>
      </w:r>
      <w:proofErr w:type="spellEnd"/>
      <w:r w:rsidRPr="00D8475E">
        <w:rPr>
          <w:rFonts w:ascii="Times New Roman" w:eastAsia="Times New Roman" w:hAnsi="Times New Roman" w:cs="Times New Roman"/>
          <w:sz w:val="28"/>
          <w:szCs w:val="28"/>
          <w:lang w:val="uk-UA" w:eastAsia="ru-RU"/>
        </w:rPr>
        <w:t>; розмір полів: лівого - 30 мм, верхнього і нижнього - по 20 мм, правого - 10 мм.</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Побудова ілюстративного матеріалу</w:t>
      </w:r>
      <w:r w:rsidRPr="00D8475E">
        <w:rPr>
          <w:rFonts w:ascii="Times New Roman" w:eastAsia="Times New Roman" w:hAnsi="Times New Roman" w:cs="Times New Roman"/>
          <w:sz w:val="28"/>
          <w:szCs w:val="28"/>
          <w:lang w:val="uk-UA" w:eastAsia="ru-RU"/>
        </w:rPr>
        <w:t xml:space="preserve"> (схем, графіків, фотографій, малюнків та ін.). Ілюстративний матеріал треба представляти безпосередньо після першого посилання на нього в тексті або на наступній сторінці, позначити, відповідно, словами «Таблиця», «Малюнок», «Фотографія», нумерувати послідовно. Номер рисунка та його назву розміщують під малюнком, по центру аркуша пишуть </w:t>
      </w:r>
      <w:r w:rsidRPr="00D8475E">
        <w:rPr>
          <w:rFonts w:ascii="Times New Roman" w:eastAsia="Times New Roman" w:hAnsi="Times New Roman" w:cs="Times New Roman"/>
          <w:sz w:val="28"/>
          <w:szCs w:val="28"/>
          <w:lang w:val="uk-UA" w:eastAsia="ru-RU"/>
        </w:rPr>
        <w:lastRenderedPageBreak/>
        <w:t>заголовок. Нумерацію малюнка і таблиць ставлять арабськими цифрами без знака «№».</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Перенесення таблиці допускається на наступну сторінку, але при цьому не повинно бути переносу «шапки». У разі перенесення таблиці на іншу сторінку пишуть, наприклад, «Продовження табл. 1.1 ».</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Схеми, графіки також нумеруються арабськими цифрами в межах розділу та позначаються терміном «Рис.», який наводиться нижче ілюстрації.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Сторінки, на яких представлений ілюстративний матеріал, включають до загальної нумерації сторінок курсової роботи. Таблиці повинні містити дані, необхідні для вивчення конкретного явища; загальні і внутрішні заголовки. Загальний заголовок таблиці стисло і чітко характеризує її зміст, а також період, за який наведено дані. Внутрішні заголовки визначають аналітичні показники відповідних рядів і граф таблиць, їх одиниці вимірювання. Таблиці в межах розділу нумерують послідовно (за винятком поданих у додатках). Кількість ілюстрацій в роботі визначається її змістом і доцільністю, конкретністю тексту. При необхідності окремі сторінки і малюнки можна представляти на аркушах формату А3. На всі таблиці в тексті мають бути посилання, при цьому слово «Таблиця» пишеться скорочено, наприклад, «табл. 2.3 ». У повторних посиланнях за текстом таблицю слід позначати «див. табл. 2.3».</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Титульну сторінку,</w:t>
      </w:r>
      <w:r w:rsidRPr="00D8475E">
        <w:rPr>
          <w:rFonts w:ascii="Times New Roman" w:eastAsia="Times New Roman" w:hAnsi="Times New Roman" w:cs="Times New Roman"/>
          <w:sz w:val="28"/>
          <w:szCs w:val="28"/>
          <w:lang w:val="uk-UA" w:eastAsia="ru-RU"/>
        </w:rPr>
        <w:t xml:space="preserve"> яка є першою сторінкою курсової роботи, і бланк-завдання включають до загальної нумерації сторінок, але нумерацію на сторінці не ставлять. Наступні сторінки нумеруються арабськими цифрами, які виставляються в правому нижньому кутку сторінки.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Розділи повинні мати нумерацію, а підрозділи позначаються подвійною нумерацією. Наприклад, другий підрозділ другого розділу матиме порядковий номер 2.2.</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Вступ, висновки і пропозиції, список використаної літератури не мають порядкових номерів.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lastRenderedPageBreak/>
        <w:t xml:space="preserve">Зміст </w:t>
      </w:r>
      <w:r w:rsidRPr="00D8475E">
        <w:rPr>
          <w:rFonts w:ascii="Times New Roman" w:eastAsia="Times New Roman" w:hAnsi="Times New Roman" w:cs="Times New Roman"/>
          <w:sz w:val="28"/>
          <w:szCs w:val="28"/>
          <w:lang w:val="uk-UA" w:eastAsia="ru-RU"/>
        </w:rPr>
        <w:t>складається з усіх частин курсової роботи, на сторінці зі змістом вказують номер початкової сторінки кожної складової частини. Розміщують його після титульної сторінки і бланка-завдання.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Текст </w:t>
      </w:r>
      <w:r w:rsidRPr="00D8475E">
        <w:rPr>
          <w:rFonts w:ascii="Times New Roman" w:eastAsia="Times New Roman" w:hAnsi="Times New Roman" w:cs="Times New Roman"/>
          <w:i/>
          <w:sz w:val="28"/>
          <w:szCs w:val="28"/>
          <w:lang w:val="uk-UA" w:eastAsia="ru-RU"/>
        </w:rPr>
        <w:t>основної частини</w:t>
      </w:r>
      <w:r w:rsidRPr="00D8475E">
        <w:rPr>
          <w:rFonts w:ascii="Times New Roman" w:eastAsia="Times New Roman" w:hAnsi="Times New Roman" w:cs="Times New Roman"/>
          <w:sz w:val="28"/>
          <w:szCs w:val="28"/>
          <w:lang w:val="uk-UA" w:eastAsia="ru-RU"/>
        </w:rPr>
        <w:t xml:space="preserve"> складається з розділів і підрозділів. Кожна частина курсової роботи повинна мати заголовок відповідно до плану роботи. Відстань між заголовком і текстом повинна дорівнювати одному інтервалу основного тексту. Кожен розділ починається з нової сторінки, перед текстом пишуть назву розділу, потім першого підрозділу. Ці назви не підкреслюються. Розміщення підрозділів слід один за одним.</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На </w:t>
      </w:r>
      <w:r w:rsidRPr="00D8475E">
        <w:rPr>
          <w:rFonts w:ascii="Times New Roman" w:eastAsia="Times New Roman" w:hAnsi="Times New Roman" w:cs="Times New Roman"/>
          <w:i/>
          <w:sz w:val="28"/>
          <w:szCs w:val="28"/>
          <w:lang w:val="uk-UA" w:eastAsia="ru-RU"/>
        </w:rPr>
        <w:t>додатки</w:t>
      </w:r>
      <w:r w:rsidRPr="00D8475E">
        <w:rPr>
          <w:rFonts w:ascii="Times New Roman" w:eastAsia="Times New Roman" w:hAnsi="Times New Roman" w:cs="Times New Roman"/>
          <w:sz w:val="28"/>
          <w:szCs w:val="28"/>
          <w:lang w:val="uk-UA" w:eastAsia="ru-RU"/>
        </w:rPr>
        <w:t>, які є в роботі, повинні бути посилання в текстовій частині. Додаток повинен мати заголовок, який друкують у верхній частині сторінки з першої великої літери 14 кеглем, симетрично до тексту сторінки. В правому куті над заголовком з великої літери пишуть слово «Додаток» і велику букву російського алфавіту, що позначає порядковий номер додатка. Якщо додатків кілька, то їх слід позначати послідовно великими літерами, наприклад, «Додаток А». Якщо додаток поділено на розділи та підрозділи, текст в кожному додатку нумерують буквою і цифрою, наприклад, «А.2» - другий розділ додатка 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i/>
          <w:sz w:val="28"/>
          <w:szCs w:val="28"/>
          <w:lang w:val="uk-UA" w:eastAsia="ru-RU"/>
        </w:rPr>
        <w:t>Список літератури</w:t>
      </w:r>
      <w:r w:rsidRPr="00D8475E">
        <w:rPr>
          <w:rFonts w:ascii="Times New Roman" w:eastAsia="Times New Roman" w:hAnsi="Times New Roman" w:cs="Times New Roman"/>
          <w:sz w:val="28"/>
          <w:szCs w:val="28"/>
          <w:lang w:val="uk-UA" w:eastAsia="ru-RU"/>
        </w:rPr>
        <w:t xml:space="preserve"> оформляється відповідно до загальноприйнятих стандартів. Всі роботи, на які є посилання в тексті, повинні бути вказані в списку літератури. Посилання на літературні джерела слід наводити у квадратних дужках. Наприклад, посилання [7, с. 25] означає: 7 - порядковий номер, під яким значиться літературне джерело в списку, 25 - сторінка цитованого джерела.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Використані джерела слід розміщувати в хронологічній послідовності: закони України, укази Президента України, постанови Кабінету Міністрів України; літературні джерела в алфавітному порядку (монографії, підручники, посібники, брошури); періодичні видання; джерела на іноземних мовах; електронні джерела інформації. Відомості про книжковому виданні обов'язково повинні містити прізвище та ініціали автора (авторів), назва, місце видання, </w:t>
      </w:r>
      <w:r w:rsidRPr="00D8475E">
        <w:rPr>
          <w:rFonts w:ascii="Times New Roman" w:eastAsia="Times New Roman" w:hAnsi="Times New Roman" w:cs="Times New Roman"/>
          <w:sz w:val="28"/>
          <w:szCs w:val="28"/>
          <w:lang w:val="uk-UA" w:eastAsia="ru-RU"/>
        </w:rPr>
        <w:lastRenderedPageBreak/>
        <w:t>видавництво, рік видання, загальна кількість сторінок. Відомості про журнальних чи газетних статтях - прізвище та ініціали автора (авторів), назва статті, назва періодичного видання, серію, рік випуску, номер видання, сторінки, на яких надрукована стаття. Слід звернути увагу на те, що в списку використаних джерел бібліографічні описи повинні бути представлені мовою оригіналу.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Курсову роботу подають керівнику для перевірки, рецензування і допуску до захисту в установлений термін (не пізніше ніж за три дні до терміну, зазначеного в плані). Письмову рецензію керівника курсової роботи заносять в спеціальний бланк, який підшивають до роботи.</w:t>
      </w: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r w:rsidRPr="00D8475E">
        <w:rPr>
          <w:rFonts w:ascii="Times New Roman" w:eastAsia="Times New Roman" w:hAnsi="Times New Roman" w:cs="Times New Roman"/>
          <w:b/>
          <w:i/>
          <w:sz w:val="28"/>
          <w:szCs w:val="28"/>
          <w:lang w:val="uk-UA" w:eastAsia="ru-RU"/>
        </w:rPr>
        <w:t>Захист курсової роботи</w:t>
      </w: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Виконана курсова робота у остаточному варіанті підлягає рецензування, для цього студент подає її заступнику директора з навчально-методичної роботи для реєстрації та перевірки. Курсова робота, подана з порушеннями передбачених графіків здачі, рецензується тільки після відповідного розпорядження навчальної частини.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Рецензує роботу керівник, який видав завдання на її виконання. У рецензії (Додаток В) вказуються як позитивні сторони, так і недоліки. Закінчується рецензія висновком про допуск або </w:t>
      </w:r>
      <w:proofErr w:type="spellStart"/>
      <w:r w:rsidRPr="00D8475E">
        <w:rPr>
          <w:rFonts w:ascii="Times New Roman" w:eastAsia="Times New Roman" w:hAnsi="Times New Roman" w:cs="Times New Roman"/>
          <w:sz w:val="28"/>
          <w:szCs w:val="28"/>
          <w:lang w:val="uk-UA" w:eastAsia="ru-RU"/>
        </w:rPr>
        <w:t>недопуск</w:t>
      </w:r>
      <w:proofErr w:type="spellEnd"/>
      <w:r w:rsidRPr="00D8475E">
        <w:rPr>
          <w:rFonts w:ascii="Times New Roman" w:eastAsia="Times New Roman" w:hAnsi="Times New Roman" w:cs="Times New Roman"/>
          <w:sz w:val="28"/>
          <w:szCs w:val="28"/>
          <w:lang w:val="uk-UA" w:eastAsia="ru-RU"/>
        </w:rPr>
        <w:t xml:space="preserve"> курсової роботи до презентації та встановлення її дати.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У разі </w:t>
      </w:r>
      <w:proofErr w:type="spellStart"/>
      <w:r w:rsidRPr="00D8475E">
        <w:rPr>
          <w:rFonts w:ascii="Times New Roman" w:eastAsia="Times New Roman" w:hAnsi="Times New Roman" w:cs="Times New Roman"/>
          <w:sz w:val="28"/>
          <w:szCs w:val="28"/>
          <w:lang w:val="uk-UA" w:eastAsia="ru-RU"/>
        </w:rPr>
        <w:t>недопуску</w:t>
      </w:r>
      <w:proofErr w:type="spellEnd"/>
      <w:r w:rsidRPr="00D8475E">
        <w:rPr>
          <w:rFonts w:ascii="Times New Roman" w:eastAsia="Times New Roman" w:hAnsi="Times New Roman" w:cs="Times New Roman"/>
          <w:sz w:val="28"/>
          <w:szCs w:val="28"/>
          <w:lang w:val="uk-UA" w:eastAsia="ru-RU"/>
        </w:rPr>
        <w:t xml:space="preserve"> до захисту курсової роботи, її повертають студенту на доопрацювання відповідно до рекомендацій рецензента. Після доопрацювання студент роботу подає до навчальної частини повторно на рецензування разом з першою рецензією. Ні в якому разі зауваження викладача з тексту роботи не вилучаються.</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Всі виправлення слід вносити в текст на додаткових сторінках або на зворотному боці сторінки. Якщо курсову роботу допустили до захисту, студент ознайомлюється зі змістом рецензії, зауваженнями і готує відповіді на них.</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Процедура захисту передбачає стислий доповідь студентом над реальним змістом основних розділів курсової роботи, висновки і пропозиції щодо поліпшення обслуговування в конкретному закладі ресторанного господарства, відповіді на запитання членів комісії.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Захист курсових робіт відбувається на початку або під час залікової сесії в день, зазначений в розкладі, на засіданні комісії, створеної за наказом директора, в складі керівника та двох або трьох членів комісії.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Презентуючи курсову роботу, студент коротко викладає основні теоретичні положення досліджуваної проблеми, представляє отримані практичні результати, дає конкретні пояснення на зауваження рецензента по роботі і відповідає на запитання членів комісії.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Після презентації члени комісії обговорюють загальну оцінку, враховуючи якість виконання курсової роботи, вміння студента самостійно обробляти відповідну інформацію, робити висновки і аргументувати пропозиції, пов'язувати теоретичні знання з практичною діяльністю підприємства, простежувати тенденції розвитку галузі, а також глибину відповідей студента на запитання членів комісії.</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Кінцева оцінка за курсову роботу вноситься в рецензію, а також в протокол підсумкового контролю знань. При незадовільній оцінці робота повертається студенту на доопрацювання з метою усунення зазначених недоліків.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Повторний захист курсової роботи проводиться під час додаткової сесії, після чого, у разі отримання студентом позитивної оцінки, він допускається до здачі іспиту з дисципліни відповідно до розкладу іспитів додаткової сесії; при незадовільній оцінці студент відраховується з навчального закладу.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Студент, який вчасно не подав курсову роботу або не з'явився на захист у визначений час, не допускається до складання іспиту з відповідної дисципліни в основну сесію. При цьому у відомості підсумкового контролю знань робиться запис «не з'явився». Відповідно, студент має академічну заборгованість з дисципліни.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Якість виконання і захисту курсової роботи оцінюється за 100-бальною шкалою з подальшим переведенням в 4-бальну національну шкалу.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Підсумкову оцінку визначає комісія з захисту курсових робіт. Об'єктами оцінювання є три складові: зміст, оформлення і захист курсової роботи.</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522"/>
        <w:gridCol w:w="3312"/>
      </w:tblGrid>
      <w:tr w:rsidR="00D8475E" w:rsidRPr="00D8475E" w:rsidTr="00876E40">
        <w:trPr>
          <w:trHeight w:val="828"/>
          <w:jc w:val="center"/>
        </w:trPr>
        <w:tc>
          <w:tcPr>
            <w:tcW w:w="5522" w:type="dxa"/>
            <w:vAlign w:val="center"/>
          </w:tcPr>
          <w:p w:rsidR="00D8475E" w:rsidRPr="00D8475E" w:rsidRDefault="00D8475E" w:rsidP="00D8475E">
            <w:pPr>
              <w:spacing w:after="0" w:line="360" w:lineRule="auto"/>
              <w:jc w:val="center"/>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Об'єкт оцінювання </w:t>
            </w:r>
          </w:p>
        </w:tc>
        <w:tc>
          <w:tcPr>
            <w:tcW w:w="3312" w:type="dxa"/>
            <w:tcBorders>
              <w:bottom w:val="single" w:sz="4" w:space="0" w:color="auto"/>
            </w:tcBorders>
          </w:tcPr>
          <w:p w:rsidR="00D8475E" w:rsidRPr="00D8475E" w:rsidRDefault="00D8475E" w:rsidP="00D8475E">
            <w:pPr>
              <w:spacing w:after="0" w:line="24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Максимальна кількість балів, яку може отримати студент </w:t>
            </w:r>
          </w:p>
        </w:tc>
      </w:tr>
      <w:tr w:rsidR="00D8475E" w:rsidRPr="00D8475E" w:rsidTr="00876E40">
        <w:trPr>
          <w:trHeight w:val="828"/>
          <w:jc w:val="center"/>
        </w:trPr>
        <w:tc>
          <w:tcPr>
            <w:tcW w:w="5522" w:type="dxa"/>
            <w:vAlign w:val="center"/>
          </w:tcPr>
          <w:p w:rsidR="00D8475E" w:rsidRPr="00D8475E" w:rsidRDefault="00D8475E" w:rsidP="00D8475E">
            <w:pPr>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Розкриття змісту курсової роботи </w:t>
            </w:r>
          </w:p>
        </w:tc>
        <w:tc>
          <w:tcPr>
            <w:tcW w:w="3312" w:type="dxa"/>
            <w:tcBorders>
              <w:top w:val="single" w:sz="4" w:space="0" w:color="auto"/>
            </w:tcBorders>
            <w:vAlign w:val="center"/>
          </w:tcPr>
          <w:p w:rsidR="00D8475E" w:rsidRPr="00D8475E" w:rsidRDefault="00D8475E" w:rsidP="00D8475E">
            <w:pPr>
              <w:spacing w:after="0" w:line="360" w:lineRule="auto"/>
              <w:jc w:val="center"/>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55</w:t>
            </w:r>
          </w:p>
        </w:tc>
      </w:tr>
      <w:tr w:rsidR="00D8475E" w:rsidRPr="00D8475E" w:rsidTr="00876E40">
        <w:trPr>
          <w:trHeight w:val="828"/>
          <w:jc w:val="center"/>
        </w:trPr>
        <w:tc>
          <w:tcPr>
            <w:tcW w:w="5522" w:type="dxa"/>
            <w:vAlign w:val="center"/>
          </w:tcPr>
          <w:p w:rsidR="00D8475E" w:rsidRPr="00D8475E" w:rsidRDefault="00D8475E" w:rsidP="00D8475E">
            <w:pPr>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Оформлення курсової роботи </w:t>
            </w:r>
          </w:p>
        </w:tc>
        <w:tc>
          <w:tcPr>
            <w:tcW w:w="3312" w:type="dxa"/>
            <w:vAlign w:val="center"/>
          </w:tcPr>
          <w:p w:rsidR="00D8475E" w:rsidRPr="00D8475E" w:rsidRDefault="00D8475E" w:rsidP="00D8475E">
            <w:pPr>
              <w:spacing w:after="0" w:line="360" w:lineRule="auto"/>
              <w:jc w:val="center"/>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15</w:t>
            </w:r>
          </w:p>
        </w:tc>
      </w:tr>
      <w:tr w:rsidR="00D8475E" w:rsidRPr="00D8475E" w:rsidTr="00876E40">
        <w:trPr>
          <w:trHeight w:val="828"/>
          <w:jc w:val="center"/>
        </w:trPr>
        <w:tc>
          <w:tcPr>
            <w:tcW w:w="5522" w:type="dxa"/>
            <w:vAlign w:val="center"/>
          </w:tcPr>
          <w:p w:rsidR="00D8475E" w:rsidRPr="00D8475E" w:rsidRDefault="00D8475E" w:rsidP="00D8475E">
            <w:pPr>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Захист курсової роботи </w:t>
            </w:r>
          </w:p>
        </w:tc>
        <w:tc>
          <w:tcPr>
            <w:tcW w:w="3312" w:type="dxa"/>
            <w:vAlign w:val="center"/>
          </w:tcPr>
          <w:p w:rsidR="00D8475E" w:rsidRPr="00D8475E" w:rsidRDefault="00D8475E" w:rsidP="00D8475E">
            <w:pPr>
              <w:spacing w:after="0" w:line="360" w:lineRule="auto"/>
              <w:jc w:val="center"/>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30</w:t>
            </w:r>
          </w:p>
        </w:tc>
      </w:tr>
    </w:tbl>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Критерії оцінювання змісту курсової роботи (0-55 балів):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ступінь розкриття теоретичних аспектів теми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практичне висвітлення теми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логічний взаємозв'язок теоретичних підходів з їх практичною реалізацією;</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наявність і якість ілюстративного матеріалу;</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аналіз вітчизняних і зарубіжних інформаційних (літературних) джерел;</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рівень доцільності рекомендацій студента щодо поліпшення системи обслуговування в конкретному закладі ресторанного господарства;</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ступінь самостійності виконання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відповідність побудови роботи окремим цілям і задачам.</w:t>
      </w: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Критерії оцінювання оформлення курсової роботи (0-15 балів):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відповідність обсягу та оформлення роботи встановленим вимогам;</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наявність в додатках до роботи самостійно створених документів;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посилання на використані літературні джерела та нормативні документи.</w:t>
      </w: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p>
    <w:p w:rsidR="00D8475E" w:rsidRPr="00D8475E" w:rsidRDefault="00D8475E" w:rsidP="00D8475E">
      <w:pPr>
        <w:spacing w:after="0" w:line="360" w:lineRule="auto"/>
        <w:jc w:val="both"/>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sz w:val="28"/>
          <w:szCs w:val="28"/>
          <w:lang w:val="uk-UA" w:eastAsia="ru-RU"/>
        </w:rPr>
        <w:t>Критерії оцінювання захисту курсової роботи (0-15 балів):</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 вміння чітко, зрозуміло і стисло викладати основні етапи виконання курсової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повнота, глибина, обґрунтованість відповідей на запитання членів комісії за змістом роботи;</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w:t>
      </w:r>
      <w:proofErr w:type="spellStart"/>
      <w:r w:rsidRPr="00D8475E">
        <w:rPr>
          <w:rFonts w:ascii="Times New Roman" w:eastAsia="Times New Roman" w:hAnsi="Times New Roman" w:cs="Times New Roman"/>
          <w:sz w:val="28"/>
          <w:szCs w:val="28"/>
          <w:lang w:val="uk-UA" w:eastAsia="ru-RU"/>
        </w:rPr>
        <w:t>грунтовність</w:t>
      </w:r>
      <w:proofErr w:type="spellEnd"/>
      <w:r w:rsidRPr="00D8475E">
        <w:rPr>
          <w:rFonts w:ascii="Times New Roman" w:eastAsia="Times New Roman" w:hAnsi="Times New Roman" w:cs="Times New Roman"/>
          <w:sz w:val="28"/>
          <w:szCs w:val="28"/>
          <w:lang w:val="uk-UA" w:eastAsia="ru-RU"/>
        </w:rPr>
        <w:t xml:space="preserve"> висновків і рекомендацій про можливість практичного використання пропозицій щодо туристичної діяльності.</w:t>
      </w:r>
    </w:p>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Переклад оцінок з 100-бальної шкали в 4-бальну національну систему представлений у таблиці:</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245"/>
      </w:tblGrid>
      <w:tr w:rsidR="00D8475E" w:rsidRPr="00D8475E" w:rsidTr="00876E40">
        <w:trPr>
          <w:jc w:val="center"/>
        </w:trPr>
        <w:tc>
          <w:tcPr>
            <w:tcW w:w="1622" w:type="pct"/>
            <w:vAlign w:val="center"/>
          </w:tcPr>
          <w:p w:rsidR="00D8475E" w:rsidRPr="00D8475E" w:rsidRDefault="00D8475E" w:rsidP="00D8475E">
            <w:pPr>
              <w:spacing w:after="0" w:line="360" w:lineRule="auto"/>
              <w:jc w:val="both"/>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8"/>
                <w:szCs w:val="28"/>
                <w:lang w:val="uk-UA" w:eastAsia="ru-RU"/>
              </w:rPr>
              <w:t>Оцінка за 100-бальною шкалою</w:t>
            </w:r>
            <w:r w:rsidRPr="00D8475E">
              <w:rPr>
                <w:rFonts w:ascii="Times New Roman" w:eastAsia="Times New Roman" w:hAnsi="Times New Roman" w:cs="Times New Roman"/>
                <w:sz w:val="24"/>
                <w:szCs w:val="24"/>
                <w:lang w:val="uk-UA" w:eastAsia="ru-RU"/>
              </w:rPr>
              <w:t xml:space="preserve">  </w:t>
            </w:r>
          </w:p>
        </w:tc>
        <w:tc>
          <w:tcPr>
            <w:tcW w:w="3378" w:type="pct"/>
            <w:vAlign w:val="center"/>
          </w:tcPr>
          <w:p w:rsidR="00D8475E" w:rsidRPr="00D8475E" w:rsidRDefault="00D8475E" w:rsidP="00D8475E">
            <w:pPr>
              <w:spacing w:after="0" w:line="360" w:lineRule="auto"/>
              <w:jc w:val="both"/>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8"/>
                <w:szCs w:val="28"/>
                <w:lang w:val="uk-UA" w:eastAsia="ru-RU"/>
              </w:rPr>
              <w:t>Оцінка згідно національної шкали</w:t>
            </w:r>
            <w:r w:rsidRPr="00D8475E">
              <w:rPr>
                <w:rFonts w:ascii="Times New Roman" w:eastAsia="Times New Roman" w:hAnsi="Times New Roman" w:cs="Times New Roman"/>
                <w:sz w:val="24"/>
                <w:szCs w:val="24"/>
                <w:lang w:val="uk-UA" w:eastAsia="ru-RU"/>
              </w:rPr>
              <w:t xml:space="preserve"> </w:t>
            </w:r>
          </w:p>
        </w:tc>
      </w:tr>
      <w:tr w:rsidR="00D8475E" w:rsidRPr="00D8475E" w:rsidTr="00876E40">
        <w:trPr>
          <w:trHeight w:val="284"/>
          <w:jc w:val="center"/>
        </w:trPr>
        <w:tc>
          <w:tcPr>
            <w:tcW w:w="1622"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4"/>
                <w:szCs w:val="24"/>
                <w:lang w:val="uk-UA" w:eastAsia="ru-RU"/>
              </w:rPr>
              <w:t>90–100</w:t>
            </w:r>
          </w:p>
        </w:tc>
        <w:tc>
          <w:tcPr>
            <w:tcW w:w="3378"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8"/>
                <w:szCs w:val="28"/>
                <w:lang w:val="uk-UA" w:eastAsia="ru-RU"/>
              </w:rPr>
              <w:t>Відмінно</w:t>
            </w:r>
          </w:p>
        </w:tc>
      </w:tr>
      <w:tr w:rsidR="00D8475E" w:rsidRPr="00D8475E" w:rsidTr="00876E40">
        <w:trPr>
          <w:trHeight w:val="284"/>
          <w:jc w:val="center"/>
        </w:trPr>
        <w:tc>
          <w:tcPr>
            <w:tcW w:w="1622"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4"/>
                <w:szCs w:val="24"/>
                <w:lang w:val="uk-UA" w:eastAsia="ru-RU"/>
              </w:rPr>
              <w:t>82–89</w:t>
            </w:r>
          </w:p>
        </w:tc>
        <w:tc>
          <w:tcPr>
            <w:tcW w:w="3378" w:type="pct"/>
            <w:vMerge w:val="restar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8"/>
                <w:szCs w:val="28"/>
                <w:lang w:val="uk-UA" w:eastAsia="ru-RU"/>
              </w:rPr>
              <w:t>Добре</w:t>
            </w:r>
          </w:p>
        </w:tc>
      </w:tr>
      <w:tr w:rsidR="00D8475E" w:rsidRPr="00D8475E" w:rsidTr="00876E40">
        <w:trPr>
          <w:trHeight w:val="284"/>
          <w:jc w:val="center"/>
        </w:trPr>
        <w:tc>
          <w:tcPr>
            <w:tcW w:w="1622"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4"/>
                <w:szCs w:val="24"/>
                <w:lang w:val="uk-UA" w:eastAsia="ru-RU"/>
              </w:rPr>
              <w:t>75–81</w:t>
            </w:r>
          </w:p>
        </w:tc>
        <w:tc>
          <w:tcPr>
            <w:tcW w:w="3378" w:type="pct"/>
            <w:vMerge/>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p>
        </w:tc>
      </w:tr>
      <w:tr w:rsidR="00D8475E" w:rsidRPr="00D8475E" w:rsidTr="00876E40">
        <w:trPr>
          <w:trHeight w:val="284"/>
          <w:jc w:val="center"/>
        </w:trPr>
        <w:tc>
          <w:tcPr>
            <w:tcW w:w="1622"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4"/>
                <w:szCs w:val="24"/>
                <w:lang w:val="uk-UA" w:eastAsia="ru-RU"/>
              </w:rPr>
              <w:t>69–74</w:t>
            </w:r>
          </w:p>
        </w:tc>
        <w:tc>
          <w:tcPr>
            <w:tcW w:w="3378" w:type="pct"/>
            <w:vMerge w:val="restar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8"/>
                <w:szCs w:val="28"/>
                <w:lang w:val="uk-UA" w:eastAsia="ru-RU"/>
              </w:rPr>
              <w:t>Задовільно</w:t>
            </w:r>
            <w:r w:rsidRPr="00D8475E">
              <w:rPr>
                <w:rFonts w:ascii="Times New Roman" w:eastAsia="Times New Roman" w:hAnsi="Times New Roman" w:cs="Times New Roman"/>
                <w:sz w:val="24"/>
                <w:szCs w:val="24"/>
                <w:lang w:val="uk-UA" w:eastAsia="ru-RU"/>
              </w:rPr>
              <w:t xml:space="preserve"> </w:t>
            </w:r>
          </w:p>
        </w:tc>
      </w:tr>
      <w:tr w:rsidR="00D8475E" w:rsidRPr="00D8475E" w:rsidTr="00876E40">
        <w:trPr>
          <w:trHeight w:val="284"/>
          <w:jc w:val="center"/>
        </w:trPr>
        <w:tc>
          <w:tcPr>
            <w:tcW w:w="1622"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4"/>
                <w:szCs w:val="24"/>
                <w:lang w:val="uk-UA" w:eastAsia="ru-RU"/>
              </w:rPr>
              <w:t>60–68</w:t>
            </w:r>
          </w:p>
        </w:tc>
        <w:tc>
          <w:tcPr>
            <w:tcW w:w="3378" w:type="pct"/>
            <w:vMerge/>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p>
        </w:tc>
      </w:tr>
      <w:tr w:rsidR="00D8475E" w:rsidRPr="00D8475E" w:rsidTr="00876E40">
        <w:trPr>
          <w:jc w:val="center"/>
        </w:trPr>
        <w:tc>
          <w:tcPr>
            <w:tcW w:w="1622"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4"/>
                <w:szCs w:val="24"/>
                <w:lang w:val="uk-UA" w:eastAsia="ru-RU"/>
              </w:rPr>
              <w:t>35–59</w:t>
            </w:r>
          </w:p>
        </w:tc>
        <w:tc>
          <w:tcPr>
            <w:tcW w:w="3378" w:type="pct"/>
            <w:vAlign w:val="center"/>
          </w:tcPr>
          <w:p w:rsidR="00D8475E" w:rsidRPr="00D8475E" w:rsidRDefault="00D8475E" w:rsidP="00D8475E">
            <w:pPr>
              <w:spacing w:after="0" w:line="240" w:lineRule="auto"/>
              <w:jc w:val="both"/>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8"/>
                <w:szCs w:val="28"/>
                <w:lang w:val="uk-UA" w:eastAsia="ru-RU"/>
              </w:rPr>
              <w:t>Незадовільно - переробити роботу відповідно до зауважень</w:t>
            </w:r>
            <w:r w:rsidRPr="00D8475E">
              <w:rPr>
                <w:rFonts w:ascii="Times New Roman" w:eastAsia="Times New Roman" w:hAnsi="Times New Roman" w:cs="Times New Roman"/>
                <w:sz w:val="24"/>
                <w:szCs w:val="24"/>
                <w:lang w:val="uk-UA" w:eastAsia="ru-RU"/>
              </w:rPr>
              <w:t xml:space="preserve"> </w:t>
            </w:r>
          </w:p>
        </w:tc>
      </w:tr>
      <w:tr w:rsidR="00D8475E" w:rsidRPr="00D8475E" w:rsidTr="00876E40">
        <w:trPr>
          <w:jc w:val="center"/>
        </w:trPr>
        <w:tc>
          <w:tcPr>
            <w:tcW w:w="1622" w:type="pct"/>
            <w:vAlign w:val="center"/>
          </w:tcPr>
          <w:p w:rsidR="00D8475E" w:rsidRPr="00D8475E" w:rsidRDefault="00D8475E" w:rsidP="00D8475E">
            <w:pPr>
              <w:spacing w:after="0" w:line="360" w:lineRule="auto"/>
              <w:jc w:val="center"/>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4"/>
                <w:szCs w:val="24"/>
                <w:lang w:val="uk-UA" w:eastAsia="ru-RU"/>
              </w:rPr>
              <w:t>1–34</w:t>
            </w:r>
          </w:p>
        </w:tc>
        <w:tc>
          <w:tcPr>
            <w:tcW w:w="3378" w:type="pct"/>
            <w:vAlign w:val="center"/>
          </w:tcPr>
          <w:p w:rsidR="00D8475E" w:rsidRPr="00D8475E" w:rsidRDefault="00D8475E" w:rsidP="00D8475E">
            <w:pPr>
              <w:spacing w:after="0" w:line="240" w:lineRule="auto"/>
              <w:jc w:val="both"/>
              <w:rPr>
                <w:rFonts w:ascii="Times New Roman" w:eastAsia="Times New Roman" w:hAnsi="Times New Roman" w:cs="Times New Roman"/>
                <w:sz w:val="24"/>
                <w:szCs w:val="24"/>
                <w:lang w:val="uk-UA" w:eastAsia="ru-RU"/>
              </w:rPr>
            </w:pPr>
            <w:r w:rsidRPr="00D8475E">
              <w:rPr>
                <w:rFonts w:ascii="Times New Roman" w:eastAsia="Times New Roman" w:hAnsi="Times New Roman" w:cs="Times New Roman"/>
                <w:sz w:val="28"/>
                <w:szCs w:val="28"/>
                <w:lang w:val="uk-UA" w:eastAsia="ru-RU"/>
              </w:rPr>
              <w:t>Незадовільно - підготувати курсову роботу за новою темою</w:t>
            </w:r>
            <w:r w:rsidRPr="00D8475E">
              <w:rPr>
                <w:rFonts w:ascii="Times New Roman" w:eastAsia="Times New Roman" w:hAnsi="Times New Roman" w:cs="Times New Roman"/>
                <w:sz w:val="24"/>
                <w:szCs w:val="24"/>
                <w:lang w:val="uk-UA" w:eastAsia="ru-RU"/>
              </w:rPr>
              <w:t xml:space="preserve"> </w:t>
            </w:r>
          </w:p>
        </w:tc>
      </w:tr>
    </w:tbl>
    <w:p w:rsidR="00D8475E" w:rsidRPr="00D8475E" w:rsidRDefault="00D8475E" w:rsidP="00D8475E">
      <w:pPr>
        <w:spacing w:after="0" w:line="360" w:lineRule="auto"/>
        <w:jc w:val="both"/>
        <w:rPr>
          <w:rFonts w:ascii="Times New Roman" w:eastAsia="Times New Roman" w:hAnsi="Times New Roman" w:cs="Times New Roman"/>
          <w:sz w:val="28"/>
          <w:szCs w:val="28"/>
          <w:lang w:val="uk-UA" w:eastAsia="ru-RU"/>
        </w:rPr>
      </w:pPr>
    </w:p>
    <w:p w:rsidR="00D8475E" w:rsidRPr="00D8475E" w:rsidRDefault="00D8475E" w:rsidP="00D8475E">
      <w:pPr>
        <w:jc w:val="center"/>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b/>
          <w:i/>
          <w:sz w:val="28"/>
          <w:szCs w:val="28"/>
          <w:lang w:val="uk-UA" w:eastAsia="ru-RU"/>
        </w:rPr>
        <w:br w:type="page"/>
      </w:r>
      <w:r w:rsidRPr="00D8475E">
        <w:rPr>
          <w:rFonts w:ascii="Times New Roman" w:eastAsia="Times New Roman" w:hAnsi="Times New Roman" w:cs="Times New Roman"/>
          <w:b/>
          <w:sz w:val="28"/>
          <w:szCs w:val="28"/>
          <w:lang w:val="uk-UA" w:eastAsia="ru-RU"/>
        </w:rPr>
        <w:lastRenderedPageBreak/>
        <w:t>СПИСОК РЕКОМЕНДОВАНОЇ ЛІТЕРАТУРИ</w:t>
      </w: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p>
    <w:p w:rsidR="00D8475E" w:rsidRPr="00D8475E" w:rsidRDefault="00D8475E" w:rsidP="00D8475E">
      <w:pPr>
        <w:numPr>
          <w:ilvl w:val="0"/>
          <w:numId w:val="5"/>
        </w:numPr>
        <w:tabs>
          <w:tab w:val="left" w:pos="567"/>
        </w:tabs>
        <w:spacing w:after="0" w:line="360" w:lineRule="auto"/>
        <w:ind w:left="567" w:hanging="567"/>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Закон України «Про внесення змін до Закону України «Про туризм».</w:t>
      </w:r>
    </w:p>
    <w:p w:rsidR="00D8475E" w:rsidRPr="00D8475E" w:rsidRDefault="00D8475E" w:rsidP="00D8475E">
      <w:pPr>
        <w:numPr>
          <w:ilvl w:val="0"/>
          <w:numId w:val="5"/>
        </w:numPr>
        <w:tabs>
          <w:tab w:val="left" w:pos="567"/>
        </w:tabs>
        <w:spacing w:after="0" w:line="360" w:lineRule="auto"/>
        <w:ind w:left="567" w:hanging="567"/>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ДСТУ 3278-95. Стандартизація послуг. Основні положення.</w:t>
      </w:r>
    </w:p>
    <w:p w:rsidR="00D8475E" w:rsidRPr="00D8475E" w:rsidRDefault="00D8475E" w:rsidP="00D8475E">
      <w:pPr>
        <w:numPr>
          <w:ilvl w:val="0"/>
          <w:numId w:val="5"/>
        </w:numPr>
        <w:tabs>
          <w:tab w:val="left" w:pos="567"/>
        </w:tabs>
        <w:spacing w:after="0" w:line="360" w:lineRule="auto"/>
        <w:ind w:left="567" w:hanging="567"/>
        <w:jc w:val="both"/>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ДСТУ 4269:2003.</w:t>
      </w:r>
      <w:r w:rsidRPr="00D8475E">
        <w:rPr>
          <w:rFonts w:ascii="Times New Roman" w:eastAsia="Times New Roman" w:hAnsi="Times New Roman" w:cs="Times New Roman"/>
          <w:sz w:val="28"/>
          <w:szCs w:val="28"/>
          <w:lang w:val="uk-UA" w:eastAsia="ru-RU"/>
        </w:rPr>
        <w:tab/>
        <w:t>Послуги туристичні. Класифікація готелів (чинний від 01.07.2004).</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xml:space="preserve">Іванова, О.В. Санітарія та </w:t>
      </w:r>
      <w:proofErr w:type="spellStart"/>
      <w:r w:rsidRPr="00D8475E">
        <w:rPr>
          <w:rFonts w:ascii="Times New Roman" w:eastAsia="Times New Roman" w:hAnsi="Times New Roman" w:cs="Times New Roman"/>
          <w:sz w:val="28"/>
          <w:szCs w:val="28"/>
          <w:lang w:val="uk-UA"/>
        </w:rPr>
        <w:t>гігіена</w:t>
      </w:r>
      <w:proofErr w:type="spellEnd"/>
      <w:r w:rsidRPr="00D8475E">
        <w:rPr>
          <w:rFonts w:ascii="Times New Roman" w:eastAsia="Times New Roman" w:hAnsi="Times New Roman" w:cs="Times New Roman"/>
          <w:sz w:val="28"/>
          <w:szCs w:val="28"/>
          <w:lang w:val="uk-UA"/>
        </w:rPr>
        <w:t xml:space="preserve"> закладів ресторанного господарства [Текст] : Підручник / О.В. Іванова, Т.В. </w:t>
      </w:r>
      <w:proofErr w:type="spellStart"/>
      <w:r w:rsidRPr="00D8475E">
        <w:rPr>
          <w:rFonts w:ascii="Times New Roman" w:eastAsia="Times New Roman" w:hAnsi="Times New Roman" w:cs="Times New Roman"/>
          <w:sz w:val="28"/>
          <w:szCs w:val="28"/>
          <w:lang w:val="uk-UA"/>
        </w:rPr>
        <w:t>Капліна</w:t>
      </w:r>
      <w:proofErr w:type="spellEnd"/>
      <w:r w:rsidRPr="00D8475E">
        <w:rPr>
          <w:rFonts w:ascii="Times New Roman" w:eastAsia="Times New Roman" w:hAnsi="Times New Roman" w:cs="Times New Roman"/>
          <w:sz w:val="28"/>
          <w:szCs w:val="28"/>
          <w:lang w:val="uk-UA"/>
        </w:rPr>
        <w:t>. – Суми : Університетська книга, 2012. – 399, [1] с. – ISBN 978-966-680-482-5.</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Ляпина</w:t>
      </w:r>
      <w:proofErr w:type="spellEnd"/>
      <w:r w:rsidRPr="00D8475E">
        <w:rPr>
          <w:rFonts w:ascii="Times New Roman" w:eastAsia="Times New Roman" w:hAnsi="Times New Roman" w:cs="Times New Roman"/>
          <w:sz w:val="28"/>
          <w:szCs w:val="28"/>
          <w:lang w:val="uk-UA"/>
        </w:rPr>
        <w:t xml:space="preserve">, И.Ю. </w:t>
      </w:r>
      <w:proofErr w:type="spellStart"/>
      <w:r w:rsidRPr="00D8475E">
        <w:rPr>
          <w:rFonts w:ascii="Times New Roman" w:eastAsia="Times New Roman" w:hAnsi="Times New Roman" w:cs="Times New Roman"/>
          <w:sz w:val="28"/>
          <w:szCs w:val="28"/>
          <w:lang w:val="uk-UA"/>
        </w:rPr>
        <w:t>Организация</w:t>
      </w:r>
      <w:proofErr w:type="spellEnd"/>
      <w:r w:rsidRPr="00D8475E">
        <w:rPr>
          <w:rFonts w:ascii="Times New Roman" w:eastAsia="Times New Roman" w:hAnsi="Times New Roman" w:cs="Times New Roman"/>
          <w:sz w:val="28"/>
          <w:szCs w:val="28"/>
          <w:lang w:val="uk-UA"/>
        </w:rPr>
        <w:t xml:space="preserve"> и </w:t>
      </w:r>
      <w:proofErr w:type="spellStart"/>
      <w:r w:rsidRPr="00D8475E">
        <w:rPr>
          <w:rFonts w:ascii="Times New Roman" w:eastAsia="Times New Roman" w:hAnsi="Times New Roman" w:cs="Times New Roman"/>
          <w:sz w:val="28"/>
          <w:szCs w:val="28"/>
          <w:lang w:val="uk-UA"/>
        </w:rPr>
        <w:t>технология</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гостиничного</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обслуживания</w:t>
      </w:r>
      <w:proofErr w:type="spellEnd"/>
      <w:r w:rsidRPr="00D8475E">
        <w:rPr>
          <w:rFonts w:ascii="Times New Roman" w:eastAsia="Times New Roman" w:hAnsi="Times New Roman" w:cs="Times New Roman"/>
          <w:sz w:val="28"/>
          <w:szCs w:val="28"/>
          <w:lang w:val="uk-UA"/>
        </w:rPr>
        <w:t xml:space="preserve"> [Текст] / И.Ю. </w:t>
      </w:r>
      <w:proofErr w:type="spellStart"/>
      <w:r w:rsidRPr="00D8475E">
        <w:rPr>
          <w:rFonts w:ascii="Times New Roman" w:eastAsia="Times New Roman" w:hAnsi="Times New Roman" w:cs="Times New Roman"/>
          <w:sz w:val="28"/>
          <w:szCs w:val="28"/>
          <w:lang w:val="uk-UA"/>
        </w:rPr>
        <w:t>Ляпина</w:t>
      </w:r>
      <w:proofErr w:type="spellEnd"/>
      <w:r w:rsidRPr="00D8475E">
        <w:rPr>
          <w:rFonts w:ascii="Times New Roman" w:eastAsia="Times New Roman" w:hAnsi="Times New Roman" w:cs="Times New Roman"/>
          <w:sz w:val="28"/>
          <w:szCs w:val="28"/>
          <w:lang w:val="uk-UA"/>
        </w:rPr>
        <w:t xml:space="preserve">. – М. : </w:t>
      </w:r>
      <w:proofErr w:type="spellStart"/>
      <w:r w:rsidRPr="00D8475E">
        <w:rPr>
          <w:rFonts w:ascii="Times New Roman" w:eastAsia="Times New Roman" w:hAnsi="Times New Roman" w:cs="Times New Roman"/>
          <w:sz w:val="28"/>
          <w:szCs w:val="28"/>
          <w:lang w:val="uk-UA"/>
        </w:rPr>
        <w:t>ПрофОбрИздат</w:t>
      </w:r>
      <w:proofErr w:type="spellEnd"/>
      <w:r w:rsidRPr="00D8475E">
        <w:rPr>
          <w:rFonts w:ascii="Times New Roman" w:eastAsia="Times New Roman" w:hAnsi="Times New Roman" w:cs="Times New Roman"/>
          <w:sz w:val="28"/>
          <w:szCs w:val="28"/>
          <w:lang w:val="uk-UA"/>
        </w:rPr>
        <w:t xml:space="preserve">, 2001. – 208 с. – ISBN </w:t>
      </w:r>
      <w:r w:rsidRPr="00D8475E">
        <w:rPr>
          <w:rFonts w:ascii="Times New Roman" w:eastAsia="Times New Roman" w:hAnsi="Times New Roman" w:cs="Times New Roman"/>
          <w:sz w:val="28"/>
          <w:szCs w:val="28"/>
          <w:lang w:val="uk-UA"/>
        </w:rPr>
        <w:br/>
        <w:t>5-94231-050-5.</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Нейман</w:t>
      </w:r>
      <w:proofErr w:type="spellEnd"/>
      <w:r w:rsidRPr="00D8475E">
        <w:rPr>
          <w:rFonts w:ascii="Times New Roman" w:eastAsia="Times New Roman" w:hAnsi="Times New Roman" w:cs="Times New Roman"/>
          <w:sz w:val="28"/>
          <w:szCs w:val="28"/>
          <w:lang w:val="uk-UA"/>
        </w:rPr>
        <w:t xml:space="preserve">, Г. </w:t>
      </w:r>
      <w:proofErr w:type="spellStart"/>
      <w:r w:rsidRPr="00D8475E">
        <w:rPr>
          <w:rFonts w:ascii="Times New Roman" w:eastAsia="Times New Roman" w:hAnsi="Times New Roman" w:cs="Times New Roman"/>
          <w:sz w:val="28"/>
          <w:szCs w:val="28"/>
          <w:lang w:val="uk-UA"/>
        </w:rPr>
        <w:t>Искусство</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обслуживания</w:t>
      </w:r>
      <w:proofErr w:type="spellEnd"/>
      <w:r w:rsidRPr="00D8475E">
        <w:rPr>
          <w:rFonts w:ascii="Times New Roman" w:eastAsia="Times New Roman" w:hAnsi="Times New Roman" w:cs="Times New Roman"/>
          <w:sz w:val="28"/>
          <w:szCs w:val="28"/>
          <w:lang w:val="uk-UA"/>
        </w:rPr>
        <w:t xml:space="preserve"> [Текст] / Г. </w:t>
      </w:r>
      <w:proofErr w:type="spellStart"/>
      <w:r w:rsidRPr="00D8475E">
        <w:rPr>
          <w:rFonts w:ascii="Times New Roman" w:eastAsia="Times New Roman" w:hAnsi="Times New Roman" w:cs="Times New Roman"/>
          <w:sz w:val="28"/>
          <w:szCs w:val="28"/>
          <w:lang w:val="uk-UA"/>
        </w:rPr>
        <w:t>Нейман</w:t>
      </w:r>
      <w:proofErr w:type="spellEnd"/>
      <w:r w:rsidRPr="00D8475E">
        <w:rPr>
          <w:rFonts w:ascii="Times New Roman" w:eastAsia="Times New Roman" w:hAnsi="Times New Roman" w:cs="Times New Roman"/>
          <w:sz w:val="28"/>
          <w:szCs w:val="28"/>
          <w:lang w:val="uk-UA"/>
        </w:rPr>
        <w:t xml:space="preserve">, А. </w:t>
      </w:r>
      <w:proofErr w:type="spellStart"/>
      <w:r w:rsidRPr="00D8475E">
        <w:rPr>
          <w:rFonts w:ascii="Times New Roman" w:eastAsia="Times New Roman" w:hAnsi="Times New Roman" w:cs="Times New Roman"/>
          <w:sz w:val="28"/>
          <w:szCs w:val="28"/>
          <w:lang w:val="uk-UA"/>
        </w:rPr>
        <w:t>Шарфе</w:t>
      </w:r>
      <w:proofErr w:type="spellEnd"/>
      <w:r w:rsidRPr="00D8475E">
        <w:rPr>
          <w:rFonts w:ascii="Times New Roman" w:eastAsia="Times New Roman" w:hAnsi="Times New Roman" w:cs="Times New Roman"/>
          <w:sz w:val="28"/>
          <w:szCs w:val="28"/>
          <w:lang w:val="uk-UA"/>
        </w:rPr>
        <w:t xml:space="preserve">. – М. : </w:t>
      </w:r>
      <w:proofErr w:type="spellStart"/>
      <w:r w:rsidRPr="00D8475E">
        <w:rPr>
          <w:rFonts w:ascii="Times New Roman" w:eastAsia="Times New Roman" w:hAnsi="Times New Roman" w:cs="Times New Roman"/>
          <w:sz w:val="28"/>
          <w:szCs w:val="28"/>
          <w:lang w:val="uk-UA"/>
        </w:rPr>
        <w:t>Экономика</w:t>
      </w:r>
      <w:proofErr w:type="spellEnd"/>
      <w:r w:rsidRPr="00D8475E">
        <w:rPr>
          <w:rFonts w:ascii="Times New Roman" w:eastAsia="Times New Roman" w:hAnsi="Times New Roman" w:cs="Times New Roman"/>
          <w:sz w:val="28"/>
          <w:szCs w:val="28"/>
          <w:lang w:val="uk-UA"/>
        </w:rPr>
        <w:t xml:space="preserve">, 1979. – 104 с. : </w:t>
      </w:r>
      <w:proofErr w:type="spellStart"/>
      <w:r w:rsidRPr="00D8475E">
        <w:rPr>
          <w:rFonts w:ascii="Times New Roman" w:eastAsia="Times New Roman" w:hAnsi="Times New Roman" w:cs="Times New Roman"/>
          <w:sz w:val="28"/>
          <w:szCs w:val="28"/>
          <w:lang w:val="uk-UA"/>
        </w:rPr>
        <w:t>ил</w:t>
      </w:r>
      <w:proofErr w:type="spellEnd"/>
      <w:r w:rsidRPr="00D8475E">
        <w:rPr>
          <w:rFonts w:ascii="Times New Roman" w:eastAsia="Times New Roman" w:hAnsi="Times New Roman" w:cs="Times New Roman"/>
          <w:sz w:val="28"/>
          <w:szCs w:val="28"/>
          <w:lang w:val="uk-UA"/>
        </w:rPr>
        <w:t>.</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Сорокина</w:t>
      </w:r>
      <w:proofErr w:type="spellEnd"/>
      <w:r w:rsidRPr="00D8475E">
        <w:rPr>
          <w:rFonts w:ascii="Times New Roman" w:eastAsia="Times New Roman" w:hAnsi="Times New Roman" w:cs="Times New Roman"/>
          <w:sz w:val="28"/>
          <w:szCs w:val="28"/>
          <w:lang w:val="uk-UA"/>
        </w:rPr>
        <w:t xml:space="preserve">, А.В. </w:t>
      </w:r>
      <w:proofErr w:type="spellStart"/>
      <w:r w:rsidRPr="00D8475E">
        <w:rPr>
          <w:rFonts w:ascii="Times New Roman" w:eastAsia="Times New Roman" w:hAnsi="Times New Roman" w:cs="Times New Roman"/>
          <w:sz w:val="28"/>
          <w:szCs w:val="28"/>
          <w:lang w:val="uk-UA"/>
        </w:rPr>
        <w:t>Организация</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обслуживания</w:t>
      </w:r>
      <w:proofErr w:type="spellEnd"/>
      <w:r w:rsidRPr="00D8475E">
        <w:rPr>
          <w:rFonts w:ascii="Times New Roman" w:eastAsia="Times New Roman" w:hAnsi="Times New Roman" w:cs="Times New Roman"/>
          <w:sz w:val="28"/>
          <w:szCs w:val="28"/>
          <w:lang w:val="uk-UA"/>
        </w:rPr>
        <w:t xml:space="preserve"> в </w:t>
      </w:r>
      <w:proofErr w:type="spellStart"/>
      <w:r w:rsidRPr="00D8475E">
        <w:rPr>
          <w:rFonts w:ascii="Times New Roman" w:eastAsia="Times New Roman" w:hAnsi="Times New Roman" w:cs="Times New Roman"/>
          <w:sz w:val="28"/>
          <w:szCs w:val="28"/>
          <w:lang w:val="uk-UA"/>
        </w:rPr>
        <w:t>гостиницах</w:t>
      </w:r>
      <w:proofErr w:type="spellEnd"/>
      <w:r w:rsidRPr="00D8475E">
        <w:rPr>
          <w:rFonts w:ascii="Times New Roman" w:eastAsia="Times New Roman" w:hAnsi="Times New Roman" w:cs="Times New Roman"/>
          <w:sz w:val="28"/>
          <w:szCs w:val="28"/>
          <w:lang w:val="uk-UA"/>
        </w:rPr>
        <w:t xml:space="preserve"> и </w:t>
      </w:r>
      <w:proofErr w:type="spellStart"/>
      <w:r w:rsidRPr="00D8475E">
        <w:rPr>
          <w:rFonts w:ascii="Times New Roman" w:eastAsia="Times New Roman" w:hAnsi="Times New Roman" w:cs="Times New Roman"/>
          <w:sz w:val="28"/>
          <w:szCs w:val="28"/>
          <w:lang w:val="uk-UA"/>
        </w:rPr>
        <w:t>туристских</w:t>
      </w:r>
      <w:proofErr w:type="spellEnd"/>
      <w:r w:rsidRPr="00D8475E">
        <w:rPr>
          <w:rFonts w:ascii="Times New Roman" w:eastAsia="Times New Roman" w:hAnsi="Times New Roman" w:cs="Times New Roman"/>
          <w:sz w:val="28"/>
          <w:szCs w:val="28"/>
          <w:lang w:val="uk-UA"/>
        </w:rPr>
        <w:t xml:space="preserve"> комплексах [Текст] : </w:t>
      </w:r>
      <w:proofErr w:type="spellStart"/>
      <w:r w:rsidRPr="00D8475E">
        <w:rPr>
          <w:rFonts w:ascii="Times New Roman" w:eastAsia="Times New Roman" w:hAnsi="Times New Roman" w:cs="Times New Roman"/>
          <w:sz w:val="28"/>
          <w:szCs w:val="28"/>
          <w:lang w:val="uk-UA"/>
        </w:rPr>
        <w:t>учеб</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пособие</w:t>
      </w:r>
      <w:proofErr w:type="spellEnd"/>
      <w:r w:rsidRPr="00D8475E">
        <w:rPr>
          <w:rFonts w:ascii="Times New Roman" w:eastAsia="Times New Roman" w:hAnsi="Times New Roman" w:cs="Times New Roman"/>
          <w:sz w:val="28"/>
          <w:szCs w:val="28"/>
          <w:lang w:val="uk-UA"/>
        </w:rPr>
        <w:t xml:space="preserve"> / </w:t>
      </w:r>
      <w:proofErr w:type="spellStart"/>
      <w:r w:rsidRPr="00D8475E">
        <w:rPr>
          <w:rFonts w:ascii="Times New Roman" w:eastAsia="Times New Roman" w:hAnsi="Times New Roman" w:cs="Times New Roman"/>
          <w:sz w:val="28"/>
          <w:szCs w:val="28"/>
          <w:lang w:val="uk-UA"/>
        </w:rPr>
        <w:t>А.В. Сор</w:t>
      </w:r>
      <w:proofErr w:type="spellEnd"/>
      <w:r w:rsidRPr="00D8475E">
        <w:rPr>
          <w:rFonts w:ascii="Times New Roman" w:eastAsia="Times New Roman" w:hAnsi="Times New Roman" w:cs="Times New Roman"/>
          <w:sz w:val="28"/>
          <w:szCs w:val="28"/>
          <w:lang w:val="uk-UA"/>
        </w:rPr>
        <w:t xml:space="preserve">окина ; ред. </w:t>
      </w:r>
      <w:proofErr w:type="spellStart"/>
      <w:r w:rsidRPr="00D8475E">
        <w:rPr>
          <w:rFonts w:ascii="Times New Roman" w:eastAsia="Times New Roman" w:hAnsi="Times New Roman" w:cs="Times New Roman"/>
          <w:sz w:val="28"/>
          <w:szCs w:val="28"/>
          <w:lang w:val="uk-UA"/>
        </w:rPr>
        <w:t>Н.К. Ахмеро</w:t>
      </w:r>
      <w:proofErr w:type="spellEnd"/>
      <w:r w:rsidRPr="00D8475E">
        <w:rPr>
          <w:rFonts w:ascii="Times New Roman" w:eastAsia="Times New Roman" w:hAnsi="Times New Roman" w:cs="Times New Roman"/>
          <w:sz w:val="28"/>
          <w:szCs w:val="28"/>
          <w:lang w:val="uk-UA"/>
        </w:rPr>
        <w:t xml:space="preserve">ва. – М. : </w:t>
      </w:r>
      <w:proofErr w:type="spellStart"/>
      <w:r w:rsidRPr="00D8475E">
        <w:rPr>
          <w:rFonts w:ascii="Times New Roman" w:eastAsia="Times New Roman" w:hAnsi="Times New Roman" w:cs="Times New Roman"/>
          <w:sz w:val="28"/>
          <w:szCs w:val="28"/>
          <w:lang w:val="uk-UA"/>
        </w:rPr>
        <w:t>Альфа-М</w:t>
      </w:r>
      <w:proofErr w:type="spellEnd"/>
      <w:r w:rsidRPr="00D8475E">
        <w:rPr>
          <w:rFonts w:ascii="Times New Roman" w:eastAsia="Times New Roman" w:hAnsi="Times New Roman" w:cs="Times New Roman"/>
          <w:sz w:val="28"/>
          <w:szCs w:val="28"/>
          <w:lang w:val="uk-UA"/>
        </w:rPr>
        <w:t xml:space="preserve"> ; ИНФРА-М, 2006. – 304 с. – (</w:t>
      </w:r>
      <w:proofErr w:type="spellStart"/>
      <w:r w:rsidRPr="00D8475E">
        <w:rPr>
          <w:rFonts w:ascii="Times New Roman" w:eastAsia="Times New Roman" w:hAnsi="Times New Roman" w:cs="Times New Roman"/>
          <w:sz w:val="28"/>
          <w:szCs w:val="28"/>
          <w:lang w:val="uk-UA"/>
        </w:rPr>
        <w:t>Серия</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Сервис</w:t>
      </w:r>
      <w:proofErr w:type="spellEnd"/>
      <w:r w:rsidRPr="00D8475E">
        <w:rPr>
          <w:rFonts w:ascii="Times New Roman" w:eastAsia="Times New Roman" w:hAnsi="Times New Roman" w:cs="Times New Roman"/>
          <w:sz w:val="28"/>
          <w:szCs w:val="28"/>
          <w:lang w:val="uk-UA"/>
        </w:rPr>
        <w:t xml:space="preserve">»). – ISBN </w:t>
      </w:r>
      <w:r w:rsidRPr="00D8475E">
        <w:rPr>
          <w:rFonts w:ascii="Times New Roman" w:eastAsia="Times New Roman" w:hAnsi="Times New Roman" w:cs="Times New Roman"/>
          <w:sz w:val="28"/>
          <w:szCs w:val="28"/>
          <w:lang w:val="uk-UA"/>
        </w:rPr>
        <w:br/>
        <w:t>5-98281-068-1 (</w:t>
      </w:r>
      <w:proofErr w:type="spellStart"/>
      <w:r w:rsidRPr="00D8475E">
        <w:rPr>
          <w:rFonts w:ascii="Times New Roman" w:eastAsia="Times New Roman" w:hAnsi="Times New Roman" w:cs="Times New Roman"/>
          <w:sz w:val="28"/>
          <w:szCs w:val="28"/>
          <w:lang w:val="uk-UA"/>
        </w:rPr>
        <w:t>Альфа-М</w:t>
      </w:r>
      <w:proofErr w:type="spellEnd"/>
      <w:r w:rsidRPr="00D8475E">
        <w:rPr>
          <w:rFonts w:ascii="Times New Roman" w:eastAsia="Times New Roman" w:hAnsi="Times New Roman" w:cs="Times New Roman"/>
          <w:sz w:val="28"/>
          <w:szCs w:val="28"/>
          <w:lang w:val="uk-UA"/>
        </w:rPr>
        <w:t>) ; 5-16-002498-0 (ИНФРА-М).</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Тимохина</w:t>
      </w:r>
      <w:proofErr w:type="spellEnd"/>
      <w:r w:rsidRPr="00D8475E">
        <w:rPr>
          <w:rFonts w:ascii="Times New Roman" w:eastAsia="Times New Roman" w:hAnsi="Times New Roman" w:cs="Times New Roman"/>
          <w:sz w:val="28"/>
          <w:szCs w:val="28"/>
          <w:lang w:val="uk-UA"/>
        </w:rPr>
        <w:t xml:space="preserve">, Т.Л. </w:t>
      </w:r>
      <w:proofErr w:type="spellStart"/>
      <w:r w:rsidRPr="00D8475E">
        <w:rPr>
          <w:rFonts w:ascii="Times New Roman" w:eastAsia="Times New Roman" w:hAnsi="Times New Roman" w:cs="Times New Roman"/>
          <w:sz w:val="28"/>
          <w:szCs w:val="28"/>
          <w:lang w:val="uk-UA"/>
        </w:rPr>
        <w:t>Организация</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приема</w:t>
      </w:r>
      <w:proofErr w:type="spellEnd"/>
      <w:r w:rsidRPr="00D8475E">
        <w:rPr>
          <w:rFonts w:ascii="Times New Roman" w:eastAsia="Times New Roman" w:hAnsi="Times New Roman" w:cs="Times New Roman"/>
          <w:sz w:val="28"/>
          <w:szCs w:val="28"/>
          <w:lang w:val="uk-UA"/>
        </w:rPr>
        <w:t xml:space="preserve"> и </w:t>
      </w:r>
      <w:proofErr w:type="spellStart"/>
      <w:r w:rsidRPr="00D8475E">
        <w:rPr>
          <w:rFonts w:ascii="Times New Roman" w:eastAsia="Times New Roman" w:hAnsi="Times New Roman" w:cs="Times New Roman"/>
          <w:sz w:val="28"/>
          <w:szCs w:val="28"/>
          <w:lang w:val="uk-UA"/>
        </w:rPr>
        <w:t>обслуживания</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туристов</w:t>
      </w:r>
      <w:proofErr w:type="spellEnd"/>
      <w:r w:rsidRPr="00D8475E">
        <w:rPr>
          <w:rFonts w:ascii="Times New Roman" w:eastAsia="Times New Roman" w:hAnsi="Times New Roman" w:cs="Times New Roman"/>
          <w:sz w:val="28"/>
          <w:szCs w:val="28"/>
          <w:lang w:val="uk-UA"/>
        </w:rPr>
        <w:t xml:space="preserve"> [Текст] : </w:t>
      </w:r>
      <w:proofErr w:type="spellStart"/>
      <w:r w:rsidRPr="00D8475E">
        <w:rPr>
          <w:rFonts w:ascii="Times New Roman" w:eastAsia="Times New Roman" w:hAnsi="Times New Roman" w:cs="Times New Roman"/>
          <w:sz w:val="28"/>
          <w:szCs w:val="28"/>
          <w:lang w:val="uk-UA"/>
        </w:rPr>
        <w:t>учеб</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пособие</w:t>
      </w:r>
      <w:proofErr w:type="spellEnd"/>
      <w:r w:rsidRPr="00D8475E">
        <w:rPr>
          <w:rFonts w:ascii="Times New Roman" w:eastAsia="Times New Roman" w:hAnsi="Times New Roman" w:cs="Times New Roman"/>
          <w:sz w:val="28"/>
          <w:szCs w:val="28"/>
          <w:lang w:val="uk-UA"/>
        </w:rPr>
        <w:t xml:space="preserve"> / Т.Л. </w:t>
      </w:r>
      <w:proofErr w:type="spellStart"/>
      <w:r w:rsidRPr="00D8475E">
        <w:rPr>
          <w:rFonts w:ascii="Times New Roman" w:eastAsia="Times New Roman" w:hAnsi="Times New Roman" w:cs="Times New Roman"/>
          <w:sz w:val="28"/>
          <w:szCs w:val="28"/>
          <w:lang w:val="uk-UA"/>
        </w:rPr>
        <w:t>Тимохина</w:t>
      </w:r>
      <w:proofErr w:type="spellEnd"/>
      <w:r w:rsidRPr="00D8475E">
        <w:rPr>
          <w:rFonts w:ascii="Times New Roman" w:eastAsia="Times New Roman" w:hAnsi="Times New Roman" w:cs="Times New Roman"/>
          <w:sz w:val="28"/>
          <w:szCs w:val="28"/>
          <w:lang w:val="uk-UA"/>
        </w:rPr>
        <w:t xml:space="preserve">. – 3-е </w:t>
      </w:r>
      <w:proofErr w:type="spellStart"/>
      <w:r w:rsidRPr="00D8475E">
        <w:rPr>
          <w:rFonts w:ascii="Times New Roman" w:eastAsia="Times New Roman" w:hAnsi="Times New Roman" w:cs="Times New Roman"/>
          <w:sz w:val="28"/>
          <w:szCs w:val="28"/>
          <w:lang w:val="uk-UA"/>
        </w:rPr>
        <w:t>изд</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перераб</w:t>
      </w:r>
      <w:proofErr w:type="spellEnd"/>
      <w:r w:rsidRPr="00D8475E">
        <w:rPr>
          <w:rFonts w:ascii="Times New Roman" w:eastAsia="Times New Roman" w:hAnsi="Times New Roman" w:cs="Times New Roman"/>
          <w:sz w:val="28"/>
          <w:szCs w:val="28"/>
          <w:lang w:val="uk-UA"/>
        </w:rPr>
        <w:t xml:space="preserve">. и </w:t>
      </w:r>
      <w:proofErr w:type="spellStart"/>
      <w:r w:rsidRPr="00D8475E">
        <w:rPr>
          <w:rFonts w:ascii="Times New Roman" w:eastAsia="Times New Roman" w:hAnsi="Times New Roman" w:cs="Times New Roman"/>
          <w:sz w:val="28"/>
          <w:szCs w:val="28"/>
          <w:lang w:val="uk-UA"/>
        </w:rPr>
        <w:t>доп</w:t>
      </w:r>
      <w:proofErr w:type="spellEnd"/>
      <w:r w:rsidRPr="00D8475E">
        <w:rPr>
          <w:rFonts w:ascii="Times New Roman" w:eastAsia="Times New Roman" w:hAnsi="Times New Roman" w:cs="Times New Roman"/>
          <w:sz w:val="28"/>
          <w:szCs w:val="28"/>
          <w:lang w:val="uk-UA"/>
        </w:rPr>
        <w:t xml:space="preserve">. – М. : ФОРУМ : ИНФРА-М, 2008. – 352 с. : </w:t>
      </w:r>
      <w:proofErr w:type="spellStart"/>
      <w:r w:rsidRPr="00D8475E">
        <w:rPr>
          <w:rFonts w:ascii="Times New Roman" w:eastAsia="Times New Roman" w:hAnsi="Times New Roman" w:cs="Times New Roman"/>
          <w:sz w:val="28"/>
          <w:szCs w:val="28"/>
          <w:lang w:val="uk-UA"/>
        </w:rPr>
        <w:t>ил</w:t>
      </w:r>
      <w:proofErr w:type="spellEnd"/>
      <w:r w:rsidRPr="00D8475E">
        <w:rPr>
          <w:rFonts w:ascii="Times New Roman" w:eastAsia="Times New Roman" w:hAnsi="Times New Roman" w:cs="Times New Roman"/>
          <w:sz w:val="28"/>
          <w:szCs w:val="28"/>
          <w:lang w:val="uk-UA"/>
        </w:rPr>
        <w:t>. – (</w:t>
      </w:r>
      <w:proofErr w:type="spellStart"/>
      <w:r w:rsidRPr="00D8475E">
        <w:rPr>
          <w:rFonts w:ascii="Times New Roman" w:eastAsia="Times New Roman" w:hAnsi="Times New Roman" w:cs="Times New Roman"/>
          <w:sz w:val="28"/>
          <w:szCs w:val="28"/>
          <w:lang w:val="uk-UA"/>
        </w:rPr>
        <w:t>Высшее</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образование</w:t>
      </w:r>
      <w:proofErr w:type="spellEnd"/>
      <w:r w:rsidRPr="00D8475E">
        <w:rPr>
          <w:rFonts w:ascii="Times New Roman" w:eastAsia="Times New Roman" w:hAnsi="Times New Roman" w:cs="Times New Roman"/>
          <w:sz w:val="28"/>
          <w:szCs w:val="28"/>
          <w:lang w:val="uk-UA"/>
        </w:rPr>
        <w:t xml:space="preserve">). – ISBN </w:t>
      </w:r>
      <w:r w:rsidRPr="00D8475E">
        <w:rPr>
          <w:rFonts w:ascii="Times New Roman" w:eastAsia="Times New Roman" w:hAnsi="Times New Roman" w:cs="Times New Roman"/>
          <w:sz w:val="28"/>
          <w:szCs w:val="28"/>
          <w:lang w:val="uk-UA"/>
        </w:rPr>
        <w:br/>
        <w:t xml:space="preserve">978-5-8199-0334-6 </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Дмитрук</w:t>
      </w:r>
      <w:proofErr w:type="spellEnd"/>
      <w:r w:rsidRPr="00D8475E">
        <w:rPr>
          <w:rFonts w:ascii="Times New Roman" w:eastAsia="Times New Roman" w:hAnsi="Times New Roman" w:cs="Times New Roman"/>
          <w:sz w:val="28"/>
          <w:szCs w:val="28"/>
          <w:lang w:val="uk-UA"/>
        </w:rPr>
        <w:t xml:space="preserve"> О.Ю. ,Екологічний туризм : Сучасні концепції </w:t>
      </w:r>
      <w:proofErr w:type="spellStart"/>
      <w:r w:rsidRPr="00D8475E">
        <w:rPr>
          <w:rFonts w:ascii="Times New Roman" w:eastAsia="Times New Roman" w:hAnsi="Times New Roman" w:cs="Times New Roman"/>
          <w:sz w:val="28"/>
          <w:szCs w:val="28"/>
          <w:lang w:val="uk-UA"/>
        </w:rPr>
        <w:t>менежменту</w:t>
      </w:r>
      <w:proofErr w:type="spellEnd"/>
      <w:r w:rsidRPr="00D8475E">
        <w:rPr>
          <w:rFonts w:ascii="Times New Roman" w:eastAsia="Times New Roman" w:hAnsi="Times New Roman" w:cs="Times New Roman"/>
          <w:sz w:val="28"/>
          <w:szCs w:val="28"/>
          <w:lang w:val="uk-UA"/>
        </w:rPr>
        <w:t xml:space="preserve"> і маркетингу : </w:t>
      </w:r>
      <w:proofErr w:type="spellStart"/>
      <w:r w:rsidRPr="00D8475E">
        <w:rPr>
          <w:rFonts w:ascii="Times New Roman" w:eastAsia="Times New Roman" w:hAnsi="Times New Roman" w:cs="Times New Roman"/>
          <w:sz w:val="28"/>
          <w:szCs w:val="28"/>
          <w:lang w:val="uk-UA"/>
        </w:rPr>
        <w:t>навч</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посіб</w:t>
      </w:r>
      <w:proofErr w:type="spellEnd"/>
      <w:r w:rsidRPr="00D8475E">
        <w:rPr>
          <w:rFonts w:ascii="Times New Roman" w:eastAsia="Times New Roman" w:hAnsi="Times New Roman" w:cs="Times New Roman"/>
          <w:sz w:val="28"/>
          <w:szCs w:val="28"/>
          <w:lang w:val="uk-UA"/>
        </w:rPr>
        <w:t xml:space="preserve">. </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Дмитрук</w:t>
      </w:r>
      <w:proofErr w:type="spellEnd"/>
      <w:r w:rsidRPr="00D8475E">
        <w:rPr>
          <w:rFonts w:ascii="Times New Roman" w:eastAsia="Times New Roman" w:hAnsi="Times New Roman" w:cs="Times New Roman"/>
          <w:sz w:val="28"/>
          <w:szCs w:val="28"/>
          <w:lang w:val="uk-UA"/>
        </w:rPr>
        <w:t xml:space="preserve"> О.Ю. ,Спортивно-оздоровчий туризм : </w:t>
      </w:r>
      <w:proofErr w:type="spellStart"/>
      <w:r w:rsidRPr="00D8475E">
        <w:rPr>
          <w:rFonts w:ascii="Times New Roman" w:eastAsia="Times New Roman" w:hAnsi="Times New Roman" w:cs="Times New Roman"/>
          <w:sz w:val="28"/>
          <w:szCs w:val="28"/>
          <w:lang w:val="uk-UA"/>
        </w:rPr>
        <w:t>навч</w:t>
      </w:r>
      <w:proofErr w:type="spellEnd"/>
      <w:r w:rsidRPr="00D8475E">
        <w:rPr>
          <w:rFonts w:ascii="Times New Roman" w:eastAsia="Times New Roman" w:hAnsi="Times New Roman" w:cs="Times New Roman"/>
          <w:sz w:val="28"/>
          <w:szCs w:val="28"/>
          <w:lang w:val="uk-UA"/>
        </w:rPr>
        <w:t>. посібник</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Любіцева</w:t>
      </w:r>
      <w:proofErr w:type="spellEnd"/>
      <w:r w:rsidRPr="00D8475E">
        <w:rPr>
          <w:rFonts w:ascii="Times New Roman" w:eastAsia="Times New Roman" w:hAnsi="Times New Roman" w:cs="Times New Roman"/>
          <w:sz w:val="28"/>
          <w:szCs w:val="28"/>
          <w:lang w:val="uk-UA"/>
        </w:rPr>
        <w:t xml:space="preserve"> О.О.,Методика розробки турів</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Любіцева</w:t>
      </w:r>
      <w:proofErr w:type="spellEnd"/>
      <w:r w:rsidRPr="00D8475E">
        <w:rPr>
          <w:rFonts w:ascii="Times New Roman" w:eastAsia="Times New Roman" w:hAnsi="Times New Roman" w:cs="Times New Roman"/>
          <w:sz w:val="28"/>
          <w:szCs w:val="28"/>
          <w:lang w:val="uk-UA"/>
        </w:rPr>
        <w:t xml:space="preserve"> О.О.,Ринок туристичних послуг</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Мальська</w:t>
      </w:r>
      <w:proofErr w:type="spellEnd"/>
      <w:r w:rsidRPr="00D8475E">
        <w:rPr>
          <w:rFonts w:ascii="Times New Roman" w:eastAsia="Times New Roman" w:hAnsi="Times New Roman" w:cs="Times New Roman"/>
          <w:sz w:val="28"/>
          <w:szCs w:val="28"/>
          <w:lang w:val="uk-UA"/>
        </w:rPr>
        <w:t xml:space="preserve"> М.П., </w:t>
      </w:r>
    </w:p>
    <w:p w:rsidR="00D8475E" w:rsidRPr="00D8475E" w:rsidRDefault="00D8475E" w:rsidP="00D8475E">
      <w:pPr>
        <w:numPr>
          <w:ilvl w:val="0"/>
          <w:numId w:val="5"/>
        </w:numPr>
        <w:tabs>
          <w:tab w:val="left" w:pos="567"/>
        </w:tabs>
        <w:spacing w:after="0" w:line="36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Худо</w:t>
      </w:r>
      <w:proofErr w:type="spellEnd"/>
      <w:r w:rsidRPr="00D8475E">
        <w:rPr>
          <w:rFonts w:ascii="Times New Roman" w:eastAsia="Times New Roman" w:hAnsi="Times New Roman" w:cs="Times New Roman"/>
          <w:sz w:val="28"/>
          <w:szCs w:val="28"/>
          <w:lang w:val="uk-UA"/>
        </w:rPr>
        <w:t xml:space="preserve"> В.В,Туристичний бізнес: теорія та практика</w:t>
      </w:r>
    </w:p>
    <w:p w:rsidR="00D8475E" w:rsidRPr="00D8475E" w:rsidRDefault="00D8475E" w:rsidP="00D8475E">
      <w:pPr>
        <w:tabs>
          <w:tab w:val="left" w:pos="567"/>
        </w:tabs>
        <w:jc w:val="center"/>
        <w:rPr>
          <w:rFonts w:ascii="Times New Roman" w:eastAsia="Times New Roman" w:hAnsi="Times New Roman" w:cs="Times New Roman"/>
          <w:b/>
          <w:i/>
          <w:sz w:val="28"/>
          <w:szCs w:val="28"/>
          <w:lang w:val="uk-UA" w:eastAsia="ru-RU"/>
        </w:rPr>
      </w:pPr>
    </w:p>
    <w:p w:rsidR="00D8475E" w:rsidRPr="00D8475E" w:rsidRDefault="00D8475E" w:rsidP="00D8475E">
      <w:pPr>
        <w:tabs>
          <w:tab w:val="left" w:pos="567"/>
        </w:tabs>
        <w:jc w:val="center"/>
        <w:rPr>
          <w:rFonts w:ascii="Times New Roman" w:eastAsia="Times New Roman" w:hAnsi="Times New Roman" w:cs="Times New Roman"/>
          <w:b/>
          <w:i/>
          <w:sz w:val="28"/>
          <w:szCs w:val="28"/>
          <w:lang w:val="uk-UA" w:eastAsia="ru-RU"/>
        </w:rPr>
      </w:pPr>
      <w:r w:rsidRPr="00D8475E">
        <w:rPr>
          <w:rFonts w:ascii="Times New Roman" w:eastAsia="Times New Roman" w:hAnsi="Times New Roman" w:cs="Times New Roman"/>
          <w:b/>
          <w:i/>
          <w:sz w:val="28"/>
          <w:szCs w:val="28"/>
          <w:lang w:val="uk-UA" w:eastAsia="ru-RU"/>
        </w:rPr>
        <w:lastRenderedPageBreak/>
        <w:t>Список періодичних видань</w:t>
      </w:r>
    </w:p>
    <w:p w:rsidR="00D8475E" w:rsidRPr="00D8475E" w:rsidRDefault="00D8475E" w:rsidP="00D8475E">
      <w:pPr>
        <w:spacing w:after="0" w:line="240" w:lineRule="auto"/>
        <w:jc w:val="center"/>
        <w:rPr>
          <w:rFonts w:ascii="Times New Roman" w:eastAsia="Times New Roman" w:hAnsi="Times New Roman" w:cs="Times New Roman"/>
          <w:sz w:val="28"/>
          <w:szCs w:val="28"/>
          <w:lang w:val="uk-UA" w:eastAsia="ru-RU"/>
        </w:rPr>
      </w:pP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Mandry.navigator</w:t>
      </w:r>
      <w:proofErr w:type="spellEnd"/>
      <w:r w:rsidRPr="00D8475E">
        <w:rPr>
          <w:rFonts w:ascii="Times New Roman" w:eastAsia="Times New Roman" w:hAnsi="Times New Roman" w:cs="Times New Roman"/>
          <w:sz w:val="28"/>
          <w:szCs w:val="28"/>
          <w:lang w:val="uk-UA"/>
        </w:rPr>
        <w:t xml:space="preserve"> український туристичний журнал, укр. // засн. ТОВ «Якісні рішення». – К. – 10 номерів на рік.</w:t>
      </w: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Академия</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гостеприимства</w:t>
      </w:r>
      <w:proofErr w:type="spellEnd"/>
      <w:r w:rsidRPr="00D8475E">
        <w:rPr>
          <w:rFonts w:ascii="Times New Roman" w:eastAsia="Times New Roman" w:hAnsi="Times New Roman" w:cs="Times New Roman"/>
          <w:sz w:val="28"/>
          <w:szCs w:val="28"/>
          <w:lang w:val="uk-UA"/>
        </w:rPr>
        <w:t xml:space="preserve"> : Журнал для </w:t>
      </w:r>
      <w:proofErr w:type="spellStart"/>
      <w:r w:rsidRPr="00D8475E">
        <w:rPr>
          <w:rFonts w:ascii="Times New Roman" w:eastAsia="Times New Roman" w:hAnsi="Times New Roman" w:cs="Times New Roman"/>
          <w:sz w:val="28"/>
          <w:szCs w:val="28"/>
          <w:lang w:val="uk-UA"/>
        </w:rPr>
        <w:t>владельцев</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рестор</w:t>
      </w:r>
      <w:proofErr w:type="spellEnd"/>
      <w:r w:rsidRPr="00D8475E">
        <w:rPr>
          <w:rFonts w:ascii="Times New Roman" w:eastAsia="Times New Roman" w:hAnsi="Times New Roman" w:cs="Times New Roman"/>
          <w:sz w:val="28"/>
          <w:szCs w:val="28"/>
          <w:lang w:val="uk-UA"/>
        </w:rPr>
        <w:t xml:space="preserve">. и </w:t>
      </w:r>
      <w:proofErr w:type="spellStart"/>
      <w:r w:rsidRPr="00D8475E">
        <w:rPr>
          <w:rFonts w:ascii="Times New Roman" w:eastAsia="Times New Roman" w:hAnsi="Times New Roman" w:cs="Times New Roman"/>
          <w:sz w:val="28"/>
          <w:szCs w:val="28"/>
          <w:lang w:val="uk-UA"/>
        </w:rPr>
        <w:t>гост</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бизнеса</w:t>
      </w:r>
      <w:proofErr w:type="spellEnd"/>
      <w:r w:rsidRPr="00D8475E">
        <w:rPr>
          <w:rFonts w:ascii="Times New Roman" w:eastAsia="Times New Roman" w:hAnsi="Times New Roman" w:cs="Times New Roman"/>
          <w:sz w:val="28"/>
          <w:szCs w:val="28"/>
          <w:lang w:val="uk-UA"/>
        </w:rPr>
        <w:t xml:space="preserve"> // </w:t>
      </w:r>
      <w:proofErr w:type="spellStart"/>
      <w:r w:rsidRPr="00D8475E">
        <w:rPr>
          <w:rFonts w:ascii="Times New Roman" w:eastAsia="Times New Roman" w:hAnsi="Times New Roman" w:cs="Times New Roman"/>
          <w:sz w:val="28"/>
          <w:szCs w:val="28"/>
          <w:lang w:val="uk-UA"/>
        </w:rPr>
        <w:t>осн</w:t>
      </w:r>
      <w:proofErr w:type="spellEnd"/>
      <w:r w:rsidRPr="00D8475E">
        <w:rPr>
          <w:rFonts w:ascii="Times New Roman" w:eastAsia="Times New Roman" w:hAnsi="Times New Roman" w:cs="Times New Roman"/>
          <w:sz w:val="28"/>
          <w:szCs w:val="28"/>
          <w:lang w:val="uk-UA"/>
        </w:rPr>
        <w:t xml:space="preserve">. «Пресс </w:t>
      </w:r>
      <w:proofErr w:type="spellStart"/>
      <w:r w:rsidRPr="00D8475E">
        <w:rPr>
          <w:rFonts w:ascii="Times New Roman" w:eastAsia="Times New Roman" w:hAnsi="Times New Roman" w:cs="Times New Roman"/>
          <w:sz w:val="28"/>
          <w:szCs w:val="28"/>
          <w:lang w:val="uk-UA"/>
        </w:rPr>
        <w:t>Альянс».–</w:t>
      </w:r>
      <w:proofErr w:type="spellEnd"/>
      <w:r w:rsidRPr="00D8475E">
        <w:rPr>
          <w:rFonts w:ascii="Times New Roman" w:eastAsia="Times New Roman" w:hAnsi="Times New Roman" w:cs="Times New Roman"/>
          <w:sz w:val="28"/>
          <w:szCs w:val="28"/>
          <w:lang w:val="uk-UA"/>
        </w:rPr>
        <w:t xml:space="preserve"> К. ООО «Вольф». – 1 р. в 2 мес.</w:t>
      </w: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Вокруг</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света</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Украина</w:t>
      </w:r>
      <w:proofErr w:type="spellEnd"/>
      <w:r w:rsidRPr="00D8475E">
        <w:rPr>
          <w:rFonts w:ascii="Times New Roman" w:eastAsia="Times New Roman" w:hAnsi="Times New Roman" w:cs="Times New Roman"/>
          <w:sz w:val="28"/>
          <w:szCs w:val="28"/>
          <w:lang w:val="uk-UA"/>
        </w:rPr>
        <w:t>) // засн. «</w:t>
      </w:r>
      <w:proofErr w:type="spellStart"/>
      <w:r w:rsidRPr="00D8475E">
        <w:rPr>
          <w:rFonts w:ascii="Times New Roman" w:eastAsia="Times New Roman" w:hAnsi="Times New Roman" w:cs="Times New Roman"/>
          <w:sz w:val="28"/>
          <w:szCs w:val="28"/>
          <w:lang w:val="uk-UA"/>
        </w:rPr>
        <w:t>Вокруг</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света</w:t>
      </w:r>
      <w:proofErr w:type="spellEnd"/>
      <w:r w:rsidRPr="00D8475E">
        <w:rPr>
          <w:rFonts w:ascii="Times New Roman" w:eastAsia="Times New Roman" w:hAnsi="Times New Roman" w:cs="Times New Roman"/>
          <w:sz w:val="28"/>
          <w:szCs w:val="28"/>
          <w:lang w:val="uk-UA"/>
        </w:rPr>
        <w:t xml:space="preserve">». – К. : Новий друк. – </w:t>
      </w:r>
      <w:proofErr w:type="spellStart"/>
      <w:r w:rsidRPr="00D8475E">
        <w:rPr>
          <w:rFonts w:ascii="Times New Roman" w:eastAsia="Times New Roman" w:hAnsi="Times New Roman" w:cs="Times New Roman"/>
          <w:sz w:val="28"/>
          <w:szCs w:val="28"/>
          <w:lang w:val="uk-UA"/>
        </w:rPr>
        <w:t>Ежемес</w:t>
      </w:r>
      <w:proofErr w:type="spellEnd"/>
      <w:r w:rsidRPr="00D8475E">
        <w:rPr>
          <w:rFonts w:ascii="Times New Roman" w:eastAsia="Times New Roman" w:hAnsi="Times New Roman" w:cs="Times New Roman"/>
          <w:sz w:val="28"/>
          <w:szCs w:val="28"/>
          <w:lang w:val="uk-UA"/>
        </w:rPr>
        <w:t>. – ISSN 0321-0669.</w:t>
      </w: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 xml:space="preserve">Екологічний вісник : науково-популярний екологічний журнал // засн. ТОВ «Центр екологічної освіти та інформації». – К. – </w:t>
      </w:r>
      <w:proofErr w:type="spellStart"/>
      <w:r w:rsidRPr="00D8475E">
        <w:rPr>
          <w:rFonts w:ascii="Times New Roman" w:eastAsia="Times New Roman" w:hAnsi="Times New Roman" w:cs="Times New Roman"/>
          <w:sz w:val="28"/>
          <w:szCs w:val="28"/>
          <w:lang w:val="uk-UA"/>
        </w:rPr>
        <w:t>Двоміс</w:t>
      </w:r>
      <w:proofErr w:type="spellEnd"/>
      <w:r w:rsidRPr="00D8475E">
        <w:rPr>
          <w:rFonts w:ascii="Times New Roman" w:eastAsia="Times New Roman" w:hAnsi="Times New Roman" w:cs="Times New Roman"/>
          <w:sz w:val="28"/>
          <w:szCs w:val="28"/>
          <w:lang w:val="uk-UA"/>
        </w:rPr>
        <w:t>. – ISSN 1728-8894.</w:t>
      </w: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r w:rsidRPr="00D8475E">
        <w:rPr>
          <w:rFonts w:ascii="Times New Roman" w:eastAsia="Times New Roman" w:hAnsi="Times New Roman" w:cs="Times New Roman"/>
          <w:sz w:val="28"/>
          <w:szCs w:val="28"/>
          <w:lang w:val="uk-UA"/>
        </w:rPr>
        <w:t>Міжнародний туризм // засн. «Редакція журналу «Міжнародний туризм». – К.</w:t>
      </w: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Отельер</w:t>
      </w:r>
      <w:proofErr w:type="spellEnd"/>
      <w:r w:rsidRPr="00D8475E">
        <w:rPr>
          <w:rFonts w:ascii="Times New Roman" w:eastAsia="Times New Roman" w:hAnsi="Times New Roman" w:cs="Times New Roman"/>
          <w:sz w:val="28"/>
          <w:szCs w:val="28"/>
          <w:lang w:val="uk-UA"/>
        </w:rPr>
        <w:t xml:space="preserve">&amp;Ресторатор / </w:t>
      </w:r>
      <w:proofErr w:type="spellStart"/>
      <w:r w:rsidRPr="00D8475E">
        <w:rPr>
          <w:rFonts w:ascii="Times New Roman" w:eastAsia="Times New Roman" w:hAnsi="Times New Roman" w:cs="Times New Roman"/>
          <w:sz w:val="28"/>
          <w:szCs w:val="28"/>
          <w:lang w:val="uk-UA"/>
        </w:rPr>
        <w:t>Отельер</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Главный</w:t>
      </w:r>
      <w:proofErr w:type="spellEnd"/>
      <w:r w:rsidRPr="00D8475E">
        <w:rPr>
          <w:rFonts w:ascii="Times New Roman" w:eastAsia="Times New Roman" w:hAnsi="Times New Roman" w:cs="Times New Roman"/>
          <w:sz w:val="28"/>
          <w:szCs w:val="28"/>
          <w:lang w:val="uk-UA"/>
        </w:rPr>
        <w:t xml:space="preserve"> журнал для </w:t>
      </w:r>
      <w:proofErr w:type="spellStart"/>
      <w:r w:rsidRPr="00D8475E">
        <w:rPr>
          <w:rFonts w:ascii="Times New Roman" w:eastAsia="Times New Roman" w:hAnsi="Times New Roman" w:cs="Times New Roman"/>
          <w:sz w:val="28"/>
          <w:szCs w:val="28"/>
          <w:lang w:val="uk-UA"/>
        </w:rPr>
        <w:t>отелей</w:t>
      </w:r>
      <w:proofErr w:type="spellEnd"/>
      <w:r w:rsidRPr="00D8475E">
        <w:rPr>
          <w:rFonts w:ascii="Times New Roman" w:eastAsia="Times New Roman" w:hAnsi="Times New Roman" w:cs="Times New Roman"/>
          <w:sz w:val="28"/>
          <w:szCs w:val="28"/>
          <w:lang w:val="uk-UA"/>
        </w:rPr>
        <w:t xml:space="preserve">. – К. : </w:t>
      </w:r>
      <w:proofErr w:type="spellStart"/>
      <w:r w:rsidRPr="00D8475E">
        <w:rPr>
          <w:rFonts w:ascii="Times New Roman" w:eastAsia="Times New Roman" w:hAnsi="Times New Roman" w:cs="Times New Roman"/>
          <w:sz w:val="28"/>
          <w:szCs w:val="28"/>
          <w:lang w:val="uk-UA"/>
        </w:rPr>
        <w:t>Медиа-КИТ</w:t>
      </w:r>
      <w:proofErr w:type="spellEnd"/>
      <w:r w:rsidRPr="00D8475E">
        <w:rPr>
          <w:rFonts w:ascii="Times New Roman" w:eastAsia="Times New Roman" w:hAnsi="Times New Roman" w:cs="Times New Roman"/>
          <w:sz w:val="28"/>
          <w:szCs w:val="28"/>
          <w:lang w:val="uk-UA"/>
        </w:rPr>
        <w:t>, 2012. – 1 р. в 2 мес.</w:t>
      </w: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Ресторанный</w:t>
      </w:r>
      <w:proofErr w:type="spellEnd"/>
      <w:r w:rsidRPr="00D8475E">
        <w:rPr>
          <w:rFonts w:ascii="Times New Roman" w:eastAsia="Times New Roman" w:hAnsi="Times New Roman" w:cs="Times New Roman"/>
          <w:sz w:val="28"/>
          <w:szCs w:val="28"/>
          <w:lang w:val="uk-UA"/>
        </w:rPr>
        <w:t xml:space="preserve"> и </w:t>
      </w:r>
      <w:proofErr w:type="spellStart"/>
      <w:r w:rsidRPr="00D8475E">
        <w:rPr>
          <w:rFonts w:ascii="Times New Roman" w:eastAsia="Times New Roman" w:hAnsi="Times New Roman" w:cs="Times New Roman"/>
          <w:sz w:val="28"/>
          <w:szCs w:val="28"/>
          <w:lang w:val="uk-UA"/>
        </w:rPr>
        <w:t>гостиничный</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бизнес</w:t>
      </w:r>
      <w:proofErr w:type="spellEnd"/>
      <w:r w:rsidRPr="00D8475E">
        <w:rPr>
          <w:rFonts w:ascii="Times New Roman" w:eastAsia="Times New Roman" w:hAnsi="Times New Roman" w:cs="Times New Roman"/>
          <w:sz w:val="28"/>
          <w:szCs w:val="28"/>
          <w:lang w:val="uk-UA"/>
        </w:rPr>
        <w:t xml:space="preserve">. – К. : </w:t>
      </w:r>
      <w:proofErr w:type="spellStart"/>
      <w:r w:rsidRPr="00D8475E">
        <w:rPr>
          <w:rFonts w:ascii="Times New Roman" w:eastAsia="Times New Roman" w:hAnsi="Times New Roman" w:cs="Times New Roman"/>
          <w:sz w:val="28"/>
          <w:szCs w:val="28"/>
          <w:lang w:val="uk-UA"/>
        </w:rPr>
        <w:t>Интеллект</w:t>
      </w:r>
      <w:proofErr w:type="spellEnd"/>
      <w:r w:rsidRPr="00D8475E">
        <w:rPr>
          <w:rFonts w:ascii="Times New Roman" w:eastAsia="Times New Roman" w:hAnsi="Times New Roman" w:cs="Times New Roman"/>
          <w:sz w:val="28"/>
          <w:szCs w:val="28"/>
          <w:lang w:val="uk-UA"/>
        </w:rPr>
        <w:t xml:space="preserve">. – </w:t>
      </w:r>
      <w:proofErr w:type="spellStart"/>
      <w:r w:rsidRPr="00D8475E">
        <w:rPr>
          <w:rFonts w:ascii="Times New Roman" w:eastAsia="Times New Roman" w:hAnsi="Times New Roman" w:cs="Times New Roman"/>
          <w:sz w:val="28"/>
          <w:szCs w:val="28"/>
          <w:lang w:val="uk-UA"/>
        </w:rPr>
        <w:t>Ежемес</w:t>
      </w:r>
      <w:proofErr w:type="spellEnd"/>
      <w:r w:rsidRPr="00D8475E">
        <w:rPr>
          <w:rFonts w:ascii="Times New Roman" w:eastAsia="Times New Roman" w:hAnsi="Times New Roman" w:cs="Times New Roman"/>
          <w:sz w:val="28"/>
          <w:szCs w:val="28"/>
          <w:lang w:val="uk-UA"/>
        </w:rPr>
        <w:t>.</w:t>
      </w:r>
    </w:p>
    <w:p w:rsidR="00D8475E" w:rsidRPr="00D8475E" w:rsidRDefault="00D8475E" w:rsidP="00D8475E">
      <w:pPr>
        <w:numPr>
          <w:ilvl w:val="0"/>
          <w:numId w:val="6"/>
        </w:numPr>
        <w:spacing w:after="0" w:line="240" w:lineRule="auto"/>
        <w:ind w:left="567" w:hanging="567"/>
        <w:contextualSpacing/>
        <w:jc w:val="both"/>
        <w:rPr>
          <w:rFonts w:ascii="Times New Roman" w:eastAsia="Times New Roman" w:hAnsi="Times New Roman" w:cs="Times New Roman"/>
          <w:sz w:val="28"/>
          <w:szCs w:val="28"/>
          <w:lang w:val="uk-UA"/>
        </w:rPr>
      </w:pPr>
      <w:proofErr w:type="spellStart"/>
      <w:r w:rsidRPr="00D8475E">
        <w:rPr>
          <w:rFonts w:ascii="Times New Roman" w:eastAsia="Times New Roman" w:hAnsi="Times New Roman" w:cs="Times New Roman"/>
          <w:sz w:val="28"/>
          <w:szCs w:val="28"/>
          <w:lang w:val="uk-UA"/>
        </w:rPr>
        <w:t>Украинская</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туристическая</w:t>
      </w:r>
      <w:proofErr w:type="spellEnd"/>
      <w:r w:rsidRPr="00D8475E">
        <w:rPr>
          <w:rFonts w:ascii="Times New Roman" w:eastAsia="Times New Roman" w:hAnsi="Times New Roman" w:cs="Times New Roman"/>
          <w:sz w:val="28"/>
          <w:szCs w:val="28"/>
          <w:lang w:val="uk-UA"/>
        </w:rPr>
        <w:t xml:space="preserve"> газета / </w:t>
      </w:r>
      <w:proofErr w:type="spellStart"/>
      <w:r w:rsidRPr="00D8475E">
        <w:rPr>
          <w:rFonts w:ascii="Times New Roman" w:eastAsia="Times New Roman" w:hAnsi="Times New Roman" w:cs="Times New Roman"/>
          <w:sz w:val="28"/>
          <w:szCs w:val="28"/>
          <w:lang w:val="uk-UA"/>
        </w:rPr>
        <w:t>Ukraine</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travel</w:t>
      </w:r>
      <w:proofErr w:type="spellEnd"/>
      <w:r w:rsidRPr="00D8475E">
        <w:rPr>
          <w:rFonts w:ascii="Times New Roman" w:eastAsia="Times New Roman" w:hAnsi="Times New Roman" w:cs="Times New Roman"/>
          <w:sz w:val="28"/>
          <w:szCs w:val="28"/>
          <w:lang w:val="uk-UA"/>
        </w:rPr>
        <w:t xml:space="preserve"> </w:t>
      </w:r>
      <w:proofErr w:type="spellStart"/>
      <w:r w:rsidRPr="00D8475E">
        <w:rPr>
          <w:rFonts w:ascii="Times New Roman" w:eastAsia="Times New Roman" w:hAnsi="Times New Roman" w:cs="Times New Roman"/>
          <w:sz w:val="28"/>
          <w:szCs w:val="28"/>
          <w:lang w:val="uk-UA"/>
        </w:rPr>
        <w:t>gazette</w:t>
      </w:r>
      <w:proofErr w:type="spellEnd"/>
      <w:r w:rsidRPr="00D8475E">
        <w:rPr>
          <w:rFonts w:ascii="Times New Roman" w:eastAsia="Times New Roman" w:hAnsi="Times New Roman" w:cs="Times New Roman"/>
          <w:sz w:val="28"/>
          <w:szCs w:val="28"/>
          <w:lang w:val="uk-UA"/>
        </w:rPr>
        <w:t xml:space="preserve">. – К. : БНК-Принт. – </w:t>
      </w:r>
      <w:proofErr w:type="spellStart"/>
      <w:r w:rsidRPr="00D8475E">
        <w:rPr>
          <w:rFonts w:ascii="Times New Roman" w:eastAsia="Times New Roman" w:hAnsi="Times New Roman" w:cs="Times New Roman"/>
          <w:sz w:val="28"/>
          <w:szCs w:val="28"/>
          <w:lang w:val="uk-UA"/>
        </w:rPr>
        <w:t>Ежемес</w:t>
      </w:r>
      <w:proofErr w:type="spellEnd"/>
      <w:r w:rsidRPr="00D8475E">
        <w:rPr>
          <w:rFonts w:ascii="Times New Roman" w:eastAsia="Times New Roman" w:hAnsi="Times New Roman" w:cs="Times New Roman"/>
          <w:sz w:val="28"/>
          <w:szCs w:val="28"/>
          <w:lang w:val="uk-UA"/>
        </w:rPr>
        <w:t>.</w:t>
      </w:r>
    </w:p>
    <w:p w:rsidR="00D8475E" w:rsidRPr="00D8475E" w:rsidRDefault="00D8475E" w:rsidP="00D8475E">
      <w:pPr>
        <w:spacing w:after="0" w:line="24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240" w:lineRule="auto"/>
        <w:jc w:val="both"/>
        <w:rPr>
          <w:rFonts w:ascii="Times New Roman" w:eastAsia="Times New Roman" w:hAnsi="Times New Roman" w:cs="Times New Roman"/>
          <w:sz w:val="28"/>
          <w:szCs w:val="28"/>
          <w:lang w:val="uk-UA" w:eastAsia="ru-RU"/>
        </w:rPr>
      </w:pPr>
    </w:p>
    <w:p w:rsidR="00D8475E" w:rsidRPr="00D8475E" w:rsidRDefault="00D8475E" w:rsidP="00D8475E">
      <w:pPr>
        <w:spacing w:after="0" w:line="240" w:lineRule="auto"/>
        <w:jc w:val="both"/>
        <w:rPr>
          <w:rFonts w:ascii="Times New Roman" w:eastAsia="Times New Roman" w:hAnsi="Times New Roman" w:cs="Times New Roman"/>
          <w:sz w:val="28"/>
          <w:szCs w:val="28"/>
          <w:lang w:val="uk-UA" w:eastAsia="ru-RU"/>
        </w:rPr>
        <w:sectPr w:rsidR="00D8475E" w:rsidRPr="00D8475E" w:rsidSect="00D8475E">
          <w:headerReference w:type="even" r:id="rId8"/>
          <w:headerReference w:type="default" r:id="rId9"/>
          <w:footerReference w:type="even" r:id="rId10"/>
          <w:footerReference w:type="default" r:id="rId11"/>
          <w:footerReference w:type="first" r:id="rId12"/>
          <w:pgSz w:w="11906" w:h="16838" w:code="9"/>
          <w:pgMar w:top="1134" w:right="1134" w:bottom="1134" w:left="1134" w:header="709" w:footer="709" w:gutter="0"/>
          <w:cols w:space="720"/>
          <w:titlePg/>
          <w:docGrid w:linePitch="272"/>
        </w:sectPr>
      </w:pP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r w:rsidRPr="00D8475E">
        <w:rPr>
          <w:rFonts w:ascii="Times New Roman" w:eastAsia="Times New Roman" w:hAnsi="Times New Roman" w:cs="Times New Roman"/>
          <w:b/>
          <w:i/>
          <w:sz w:val="28"/>
          <w:szCs w:val="28"/>
          <w:lang w:val="uk-UA" w:eastAsia="ru-RU"/>
        </w:rPr>
        <w:lastRenderedPageBreak/>
        <w:t>ДОДАТКИ</w:t>
      </w:r>
    </w:p>
    <w:p w:rsidR="00D8475E" w:rsidRPr="00D8475E" w:rsidRDefault="00D8475E" w:rsidP="00D8475E">
      <w:pPr>
        <w:spacing w:after="0" w:line="360" w:lineRule="auto"/>
        <w:jc w:val="center"/>
        <w:rPr>
          <w:rFonts w:ascii="Times New Roman" w:eastAsia="Times New Roman" w:hAnsi="Times New Roman" w:cs="Times New Roman"/>
          <w:b/>
          <w:i/>
          <w:sz w:val="28"/>
          <w:szCs w:val="28"/>
          <w:lang w:val="uk-UA" w:eastAsia="ru-RU"/>
        </w:rPr>
      </w:pPr>
    </w:p>
    <w:p w:rsidR="00D8475E" w:rsidRPr="00D8475E" w:rsidRDefault="00D8475E" w:rsidP="00D8475E">
      <w:pPr>
        <w:spacing w:after="0" w:line="360" w:lineRule="auto"/>
        <w:jc w:val="right"/>
        <w:rPr>
          <w:rFonts w:ascii="Times New Roman" w:eastAsia="Times New Roman" w:hAnsi="Times New Roman" w:cs="Times New Roman"/>
          <w:i/>
          <w:sz w:val="28"/>
          <w:szCs w:val="28"/>
          <w:lang w:val="uk-UA" w:eastAsia="ru-RU"/>
        </w:rPr>
      </w:pPr>
      <w:r w:rsidRPr="00D8475E">
        <w:rPr>
          <w:rFonts w:ascii="Times New Roman" w:eastAsia="Times New Roman" w:hAnsi="Times New Roman" w:cs="Times New Roman"/>
          <w:i/>
          <w:sz w:val="28"/>
          <w:szCs w:val="28"/>
          <w:lang w:val="uk-UA" w:eastAsia="ru-RU"/>
        </w:rPr>
        <w:t>Додаток А</w:t>
      </w:r>
    </w:p>
    <w:p w:rsidR="00D8475E" w:rsidRPr="00D8475E" w:rsidRDefault="00D8475E" w:rsidP="00D8475E">
      <w:pPr>
        <w:spacing w:after="0" w:line="360" w:lineRule="auto"/>
        <w:jc w:val="center"/>
        <w:rPr>
          <w:rFonts w:ascii="Times New Roman" w:eastAsia="Times New Roman" w:hAnsi="Times New Roman" w:cs="Times New Roman"/>
          <w:b/>
          <w:sz w:val="28"/>
          <w:szCs w:val="20"/>
          <w:lang w:val="uk-UA" w:eastAsia="ru-RU"/>
        </w:rPr>
      </w:pPr>
      <w:r w:rsidRPr="00D8475E">
        <w:rPr>
          <w:rFonts w:ascii="Times New Roman" w:eastAsia="Times New Roman" w:hAnsi="Times New Roman" w:cs="Times New Roman"/>
          <w:b/>
          <w:sz w:val="28"/>
          <w:szCs w:val="20"/>
          <w:lang w:val="uk-UA" w:eastAsia="ru-RU"/>
        </w:rPr>
        <w:t>Орієнтовна тематика курсових робіт з навчальної дисципліни «Технологія і організація туристської діяльності»</w:t>
      </w:r>
    </w:p>
    <w:p w:rsidR="00D8475E" w:rsidRPr="00D8475E" w:rsidRDefault="00D8475E" w:rsidP="00D8475E">
      <w:pPr>
        <w:spacing w:after="0" w:line="360" w:lineRule="auto"/>
        <w:jc w:val="center"/>
        <w:rPr>
          <w:rFonts w:ascii="Times New Roman" w:eastAsia="Times New Roman" w:hAnsi="Times New Roman" w:cs="Times New Roman"/>
          <w:b/>
          <w:sz w:val="28"/>
          <w:szCs w:val="20"/>
          <w:lang w:val="uk-UA" w:eastAsia="ru-RU"/>
        </w:rPr>
      </w:pP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proofErr w:type="spellStart"/>
      <w:r w:rsidRPr="00D8475E">
        <w:rPr>
          <w:rFonts w:ascii="Times New Roman" w:eastAsia="Times New Roman" w:hAnsi="Times New Roman" w:cs="Times New Roman"/>
          <w:sz w:val="28"/>
          <w:szCs w:val="20"/>
          <w:lang w:val="uk-UA" w:eastAsia="ru-RU"/>
        </w:rPr>
        <w:t>Cутність</w:t>
      </w:r>
      <w:proofErr w:type="spellEnd"/>
      <w:r w:rsidRPr="00D8475E">
        <w:rPr>
          <w:rFonts w:ascii="Times New Roman" w:eastAsia="Times New Roman" w:hAnsi="Times New Roman" w:cs="Times New Roman"/>
          <w:sz w:val="28"/>
          <w:szCs w:val="20"/>
          <w:lang w:val="uk-UA" w:eastAsia="ru-RU"/>
        </w:rPr>
        <w:t xml:space="preserve"> туризму як соціально-економічного явища.</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Державне регулювання туристської діяльності в Україні.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Основні пріоритетні напрями державної політики в галузі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 xml:space="preserve"> Передумови виникнення подорожей і туризму в суспільстві.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 xml:space="preserve"> Організація забезпечення безпеки туристів.</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Страхові формальності в туризмі.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Візові формальності в туризмі.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авіаперевезень в туризмі.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автоперевезень в туризмі.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залізничних перевезень в туризмі.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Роль індустрії розваг у розвитку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культурно-пізнавального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ділового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спортивного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релігійного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лікувально-оздоровчого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екологічного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етнографічного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активних видів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 xml:space="preserve">Організація і технологія </w:t>
      </w:r>
      <w:proofErr w:type="spellStart"/>
      <w:r w:rsidRPr="00D8475E">
        <w:rPr>
          <w:rFonts w:ascii="Times New Roman" w:eastAsia="Times New Roman" w:hAnsi="Times New Roman" w:cs="Times New Roman"/>
          <w:sz w:val="28"/>
          <w:szCs w:val="20"/>
          <w:lang w:val="uk-UA" w:eastAsia="ru-RU"/>
        </w:rPr>
        <w:t>подієвого</w:t>
      </w:r>
      <w:proofErr w:type="spellEnd"/>
      <w:r w:rsidRPr="00D8475E">
        <w:rPr>
          <w:rFonts w:ascii="Times New Roman" w:eastAsia="Times New Roman" w:hAnsi="Times New Roman" w:cs="Times New Roman"/>
          <w:sz w:val="28"/>
          <w:szCs w:val="20"/>
          <w:lang w:val="uk-UA" w:eastAsia="ru-RU"/>
        </w:rPr>
        <w:t xml:space="preserve">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сімейного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і технологія гастрономічного туризму.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Організація анімаційних послуг в туризмі.</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lastRenderedPageBreak/>
        <w:t>Організація і технологія екскурсійно-пізнавального виїзного туризму в країну.</w:t>
      </w:r>
    </w:p>
    <w:p w:rsidR="00D8475E" w:rsidRPr="00D8475E" w:rsidRDefault="00D8475E" w:rsidP="00D8475E">
      <w:pPr>
        <w:numPr>
          <w:ilvl w:val="0"/>
          <w:numId w:val="17"/>
        </w:numPr>
        <w:spacing w:after="0" w:line="360" w:lineRule="auto"/>
        <w:jc w:val="both"/>
        <w:rPr>
          <w:rFonts w:ascii="Times New Roman" w:eastAsia="Times New Roman" w:hAnsi="Times New Roman" w:cs="Times New Roman"/>
          <w:sz w:val="28"/>
          <w:szCs w:val="20"/>
          <w:lang w:val="uk-UA" w:eastAsia="ru-RU"/>
        </w:rPr>
      </w:pPr>
      <w:r w:rsidRPr="00D8475E">
        <w:rPr>
          <w:rFonts w:ascii="Times New Roman" w:eastAsia="Times New Roman" w:hAnsi="Times New Roman" w:cs="Times New Roman"/>
          <w:sz w:val="28"/>
          <w:szCs w:val="20"/>
          <w:lang w:val="uk-UA" w:eastAsia="ru-RU"/>
        </w:rPr>
        <w:t>Технології співпраці з постачальниками послуг при організації туристичної подорожі.</w:t>
      </w:r>
    </w:p>
    <w:p w:rsidR="00D8475E" w:rsidRPr="00D8475E" w:rsidRDefault="00D8475E" w:rsidP="00D8475E">
      <w:pPr>
        <w:spacing w:after="0"/>
        <w:jc w:val="right"/>
        <w:rPr>
          <w:rFonts w:ascii="Times New Roman" w:eastAsia="Times New Roman" w:hAnsi="Times New Roman" w:cs="Times New Roman"/>
          <w:i/>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5204"/>
      </w:tblGrid>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Вид туризму</w:t>
            </w:r>
            <w:r w:rsidRPr="00D8475E">
              <w:rPr>
                <w:rFonts w:ascii="Times New Roman" w:eastAsia="Times New Roman" w:hAnsi="Times New Roman" w:cs="Times New Roman"/>
                <w:sz w:val="28"/>
                <w:szCs w:val="28"/>
                <w:lang w:val="uk-UA" w:eastAsia="ru-RU"/>
              </w:rPr>
              <w:tab/>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Країна (регіон)</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Екскурсійно-пізнавальний</w:t>
            </w:r>
            <w:r w:rsidRPr="00D8475E">
              <w:rPr>
                <w:rFonts w:ascii="Times New Roman" w:eastAsia="Times New Roman" w:hAnsi="Times New Roman" w:cs="Times New Roman"/>
                <w:sz w:val="28"/>
                <w:szCs w:val="28"/>
                <w:lang w:val="uk-UA" w:eastAsia="ru-RU"/>
              </w:rPr>
              <w:tab/>
            </w: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Times New Roman" w:eastAsia="Calibri" w:hAnsi="Times New Roman" w:cs="Times New Roman"/>
                <w:sz w:val="28"/>
                <w:lang w:val="uk-UA"/>
              </w:rPr>
              <w:t>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Times New Roman" w:eastAsia="Calibri" w:hAnsi="Times New Roman" w:cs="Times New Roman"/>
                <w:sz w:val="28"/>
                <w:lang w:val="uk-UA"/>
              </w:rPr>
              <w:t>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Times New Roman" w:eastAsia="Calibri" w:hAnsi="Times New Roman" w:cs="Times New Roman"/>
                <w:sz w:val="28"/>
                <w:lang w:val="uk-UA"/>
              </w:rPr>
              <w:t>Іспанія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Times New Roman" w:eastAsia="Calibri" w:hAnsi="Times New Roman" w:cs="Times New Roman"/>
                <w:sz w:val="28"/>
                <w:lang w:val="uk-UA"/>
              </w:rPr>
              <w:t>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Times New Roman" w:eastAsia="Calibri" w:hAnsi="Times New Roman" w:cs="Times New Roman"/>
                <w:sz w:val="28"/>
                <w:lang w:val="uk-UA"/>
              </w:rPr>
              <w:t>Австрія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Греція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Бенілюкс</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Швейцарія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Великобританія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Чехія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Угорщина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Китай</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Bell MT" w:eastAsia="Calibri" w:hAnsi="Bell MT" w:cs="Times New Roman"/>
                <w:sz w:val="28"/>
                <w:lang w:val="uk-UA"/>
              </w:rPr>
              <w:t xml:space="preserve">  </w:t>
            </w:r>
            <w:r w:rsidRPr="00D8475E">
              <w:rPr>
                <w:rFonts w:ascii="Times New Roman" w:eastAsia="Calibri" w:hAnsi="Times New Roman" w:cs="Times New Roman"/>
                <w:sz w:val="28"/>
                <w:lang w:val="uk-UA"/>
              </w:rPr>
              <w:t>Японія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Bell MT" w:eastAsia="Calibri" w:hAnsi="Bell MT" w:cs="Times New Roman"/>
                <w:sz w:val="28"/>
                <w:lang w:val="uk-UA"/>
              </w:rPr>
            </w:pPr>
            <w:r w:rsidRPr="00D8475E">
              <w:rPr>
                <w:rFonts w:ascii="Times New Roman" w:eastAsia="Calibri" w:hAnsi="Times New Roman" w:cs="Times New Roman"/>
                <w:sz w:val="28"/>
                <w:lang w:val="uk-UA"/>
              </w:rPr>
              <w:t>Індія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rPr>
                <w:rFonts w:ascii="Times New Roman" w:eastAsia="Calibri" w:hAnsi="Times New Roman" w:cs="Times New Roman"/>
                <w:sz w:val="28"/>
                <w:lang w:val="uk-UA"/>
              </w:rPr>
            </w:pPr>
            <w:r w:rsidRPr="00D8475E">
              <w:rPr>
                <w:rFonts w:ascii="Times New Roman" w:eastAsia="Calibri" w:hAnsi="Times New Roman" w:cs="Times New Roman"/>
                <w:sz w:val="28"/>
                <w:lang w:val="uk-UA"/>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Пляжний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Іспанія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Греція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Мальта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Кіпр</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Хорватія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Чорногорія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Туреччина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Туніс</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Єгипет</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ОАЕ</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Тайланд</w:t>
            </w:r>
            <w:proofErr w:type="spellEnd"/>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Індонезія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Куба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Домініканська республіка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Лікувально-оздоровчий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Чехія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Угорщина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Австрія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Швейцарія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Ізраїль</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Спортивний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Австрія</w:t>
            </w:r>
            <w:r w:rsidRPr="00D8475E">
              <w:rPr>
                <w:rFonts w:ascii="Times New Roman" w:eastAsia="Times New Roman" w:hAnsi="Times New Roman" w:cs="Times New Roman"/>
                <w:sz w:val="28"/>
                <w:szCs w:val="28"/>
                <w:lang w:val="uk-UA" w:eastAsia="ru-RU"/>
              </w:rPr>
              <w:tab/>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Швейцарія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Болгарія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Польща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Швеція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Фінляндія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Норвегія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Екологічний</w:t>
            </w:r>
            <w:r w:rsidRPr="00D8475E">
              <w:rPr>
                <w:rFonts w:ascii="Times New Roman" w:eastAsia="Times New Roman" w:hAnsi="Times New Roman" w:cs="Times New Roman"/>
                <w:sz w:val="28"/>
                <w:szCs w:val="28"/>
                <w:lang w:val="uk-UA" w:eastAsia="ru-RU"/>
              </w:rPr>
              <w:tab/>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США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Канада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Кенія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Танзанія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ПАР</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Хорватія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Фінляндія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Норвегія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Швеція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Освітній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Великобританія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США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Канада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Швейцарія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Польща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Діловий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США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Польща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ОАЕ</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Китай</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Япония</w:t>
            </w:r>
            <w:proofErr w:type="spellEnd"/>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lastRenderedPageBreak/>
              <w:t>Релігійний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Ізраїль</w:t>
            </w:r>
            <w:r w:rsidRPr="00D8475E">
              <w:rPr>
                <w:rFonts w:ascii="Times New Roman" w:eastAsia="Times New Roman" w:hAnsi="Times New Roman" w:cs="Times New Roman"/>
                <w:sz w:val="28"/>
                <w:szCs w:val="28"/>
                <w:lang w:val="uk-UA" w:eastAsia="ru-RU"/>
              </w:rPr>
              <w:tab/>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Греція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Саудівска</w:t>
            </w:r>
            <w:proofErr w:type="spellEnd"/>
            <w:r w:rsidRPr="00D8475E">
              <w:rPr>
                <w:rFonts w:ascii="Times New Roman" w:eastAsia="Times New Roman" w:hAnsi="Times New Roman" w:cs="Times New Roman"/>
                <w:sz w:val="28"/>
                <w:szCs w:val="28"/>
                <w:lang w:val="uk-UA" w:eastAsia="ru-RU"/>
              </w:rPr>
              <w:t xml:space="preserve"> Аравія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Китай</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Індія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Гастрономічний</w:t>
            </w:r>
            <w:r w:rsidRPr="00D8475E">
              <w:rPr>
                <w:rFonts w:ascii="Times New Roman" w:eastAsia="Times New Roman" w:hAnsi="Times New Roman" w:cs="Times New Roman"/>
                <w:sz w:val="28"/>
                <w:szCs w:val="28"/>
                <w:lang w:val="uk-UA" w:eastAsia="ru-RU"/>
              </w:rPr>
              <w:tab/>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Іспанія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Швейцарія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Бельгія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Голандія</w:t>
            </w:r>
            <w:proofErr w:type="spellEnd"/>
            <w:r w:rsidRPr="00D8475E">
              <w:rPr>
                <w:rFonts w:ascii="Times New Roman" w:eastAsia="Times New Roman" w:hAnsi="Times New Roman" w:cs="Times New Roman"/>
                <w:sz w:val="28"/>
                <w:szCs w:val="28"/>
                <w:lang w:val="uk-UA" w:eastAsia="ru-RU"/>
              </w:rPr>
              <w:t xml:space="preserve"> </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Чехія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Китай</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Тематичний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Румунія</w:t>
            </w:r>
            <w:r w:rsidRPr="00D8475E">
              <w:rPr>
                <w:rFonts w:ascii="Times New Roman" w:eastAsia="Times New Roman" w:hAnsi="Times New Roman" w:cs="Times New Roman"/>
                <w:sz w:val="28"/>
                <w:szCs w:val="28"/>
                <w:lang w:val="uk-UA" w:eastAsia="ru-RU"/>
              </w:rPr>
              <w:tab/>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Швейцарія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Іспанія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Чехія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Угорщина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Польща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Подієвий</w:t>
            </w:r>
            <w:proofErr w:type="spellEnd"/>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Німеччина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Чехія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Австрія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Бразилія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Етнографічний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Іспанія</w:t>
            </w:r>
            <w:r w:rsidRPr="00D8475E">
              <w:rPr>
                <w:rFonts w:ascii="Times New Roman" w:eastAsia="Times New Roman" w:hAnsi="Times New Roman" w:cs="Times New Roman"/>
                <w:sz w:val="28"/>
                <w:szCs w:val="28"/>
                <w:lang w:val="uk-UA" w:eastAsia="ru-RU"/>
              </w:rPr>
              <w:tab/>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Країни Бенілюкс</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Фінляндія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Норвегія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Румунія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Угорщина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Китай</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Індія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Індонезія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Країни Африки</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Круїзний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Морські круїзи: Середземноморські</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Північна Європа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Карибський басейн</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Південно-Східна Азія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Річкові круїзи: </w:t>
            </w:r>
            <w:proofErr w:type="spellStart"/>
            <w:r w:rsidRPr="00D8475E">
              <w:rPr>
                <w:rFonts w:ascii="Times New Roman" w:eastAsia="Times New Roman" w:hAnsi="Times New Roman" w:cs="Times New Roman"/>
                <w:sz w:val="28"/>
                <w:szCs w:val="28"/>
                <w:lang w:val="uk-UA" w:eastAsia="ru-RU"/>
              </w:rPr>
              <w:t>Круизи</w:t>
            </w:r>
            <w:proofErr w:type="spellEnd"/>
            <w:r w:rsidRPr="00D8475E">
              <w:rPr>
                <w:rFonts w:ascii="Times New Roman" w:eastAsia="Times New Roman" w:hAnsi="Times New Roman" w:cs="Times New Roman"/>
                <w:sz w:val="28"/>
                <w:szCs w:val="28"/>
                <w:lang w:val="uk-UA" w:eastAsia="ru-RU"/>
              </w:rPr>
              <w:t xml:space="preserve"> по Дунаю</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Круїзи по Дніпру</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w:t>
            </w:r>
            <w:proofErr w:type="spellStart"/>
            <w:r w:rsidRPr="00D8475E">
              <w:rPr>
                <w:rFonts w:ascii="Times New Roman" w:eastAsia="Times New Roman" w:hAnsi="Times New Roman" w:cs="Times New Roman"/>
                <w:sz w:val="28"/>
                <w:szCs w:val="28"/>
                <w:lang w:val="uk-UA" w:eastAsia="ru-RU"/>
              </w:rPr>
              <w:t>Круизи</w:t>
            </w:r>
            <w:proofErr w:type="spellEnd"/>
            <w:r w:rsidRPr="00D8475E">
              <w:rPr>
                <w:rFonts w:ascii="Times New Roman" w:eastAsia="Times New Roman" w:hAnsi="Times New Roman" w:cs="Times New Roman"/>
                <w:sz w:val="28"/>
                <w:szCs w:val="28"/>
                <w:lang w:val="uk-UA" w:eastAsia="ru-RU"/>
              </w:rPr>
              <w:t xml:space="preserve"> по Нілу</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Фінляндія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Комбинований</w:t>
            </w:r>
            <w:proofErr w:type="spellEnd"/>
            <w:r w:rsidRPr="00D8475E">
              <w:rPr>
                <w:rFonts w:ascii="Times New Roman" w:eastAsia="Times New Roman" w:hAnsi="Times New Roman" w:cs="Times New Roman"/>
                <w:sz w:val="28"/>
                <w:szCs w:val="28"/>
                <w:lang w:val="uk-UA" w:eastAsia="ru-RU"/>
              </w:rPr>
              <w:t xml:space="preserve"> пляжно-екскурсійний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Іспанія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Греція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Франція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Хорватія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Чорногорія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Туреччина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Египет</w:t>
            </w:r>
            <w:proofErr w:type="spellEnd"/>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Тайланд</w:t>
            </w:r>
            <w:proofErr w:type="spellEnd"/>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Індонезія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Дитячий та молодіжний</w:t>
            </w:r>
            <w:r w:rsidRPr="00D8475E">
              <w:rPr>
                <w:rFonts w:ascii="Times New Roman" w:eastAsia="Times New Roman" w:hAnsi="Times New Roman" w:cs="Times New Roman"/>
                <w:sz w:val="28"/>
                <w:szCs w:val="28"/>
                <w:lang w:val="uk-UA" w:eastAsia="ru-RU"/>
              </w:rPr>
              <w:tab/>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Іспанія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Греція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Хорватія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w:t>
            </w:r>
            <w:proofErr w:type="spellStart"/>
            <w:r w:rsidRPr="00D8475E">
              <w:rPr>
                <w:rFonts w:ascii="Times New Roman" w:eastAsia="Times New Roman" w:hAnsi="Times New Roman" w:cs="Times New Roman"/>
                <w:sz w:val="28"/>
                <w:szCs w:val="28"/>
                <w:lang w:val="uk-UA" w:eastAsia="ru-RU"/>
              </w:rPr>
              <w:t>Черногорія</w:t>
            </w:r>
            <w:proofErr w:type="spellEnd"/>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Мальта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Кіпр</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Туреччина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Сімейний</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Іспанія</w:t>
            </w:r>
            <w:r w:rsidRPr="00D8475E">
              <w:rPr>
                <w:rFonts w:ascii="Times New Roman" w:eastAsia="Times New Roman" w:hAnsi="Times New Roman" w:cs="Times New Roman"/>
                <w:sz w:val="28"/>
                <w:szCs w:val="28"/>
                <w:lang w:val="uk-UA" w:eastAsia="ru-RU"/>
              </w:rPr>
              <w:tab/>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Італія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 xml:space="preserve"> </w:t>
            </w: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Греція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Мальта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Кіпр</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Хорватія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Чорногорія</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Туреччина</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Туніс</w:t>
            </w:r>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roofErr w:type="spellStart"/>
            <w:r w:rsidRPr="00D8475E">
              <w:rPr>
                <w:rFonts w:ascii="Times New Roman" w:eastAsia="Times New Roman" w:hAnsi="Times New Roman" w:cs="Times New Roman"/>
                <w:sz w:val="28"/>
                <w:szCs w:val="28"/>
                <w:lang w:val="uk-UA" w:eastAsia="ru-RU"/>
              </w:rPr>
              <w:t>Египет</w:t>
            </w:r>
            <w:proofErr w:type="spellEnd"/>
          </w:p>
        </w:tc>
      </w:tr>
      <w:tr w:rsidR="00D8475E" w:rsidRPr="00D8475E" w:rsidTr="00876E40">
        <w:tc>
          <w:tcPr>
            <w:tcW w:w="4510"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p>
        </w:tc>
        <w:tc>
          <w:tcPr>
            <w:tcW w:w="5204" w:type="dxa"/>
            <w:shd w:val="clear" w:color="auto" w:fill="auto"/>
          </w:tcPr>
          <w:p w:rsidR="00D8475E" w:rsidRPr="00D8475E" w:rsidRDefault="00D8475E" w:rsidP="00D8475E">
            <w:pPr>
              <w:widowControl w:val="0"/>
              <w:shd w:val="clear" w:color="auto" w:fill="FFFFFF"/>
              <w:tabs>
                <w:tab w:val="left" w:pos="581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8475E">
              <w:rPr>
                <w:rFonts w:ascii="Times New Roman" w:eastAsia="Times New Roman" w:hAnsi="Times New Roman" w:cs="Times New Roman"/>
                <w:sz w:val="28"/>
                <w:szCs w:val="28"/>
                <w:lang w:val="uk-UA" w:eastAsia="ru-RU"/>
              </w:rPr>
              <w:t>Україна</w:t>
            </w:r>
          </w:p>
        </w:tc>
      </w:tr>
    </w:tbl>
    <w:p w:rsidR="00D8475E" w:rsidRPr="00D8475E" w:rsidRDefault="00D8475E" w:rsidP="00D8475E">
      <w:pPr>
        <w:widowControl w:val="0"/>
        <w:shd w:val="clear" w:color="auto" w:fill="FFFFFF"/>
        <w:tabs>
          <w:tab w:val="left" w:pos="7088"/>
        </w:tabs>
        <w:autoSpaceDE w:val="0"/>
        <w:autoSpaceDN w:val="0"/>
        <w:adjustRightInd w:val="0"/>
        <w:spacing w:after="0" w:line="360" w:lineRule="auto"/>
        <w:rPr>
          <w:rFonts w:ascii="Times New Roman" w:eastAsia="Times New Roman" w:hAnsi="Times New Roman" w:cs="Times New Roman"/>
          <w:sz w:val="28"/>
          <w:szCs w:val="28"/>
          <w:lang w:val="uk-UA" w:eastAsia="ru-RU"/>
        </w:rPr>
      </w:pPr>
    </w:p>
    <w:p w:rsidR="00D8475E" w:rsidRPr="00D8475E" w:rsidRDefault="00D8475E" w:rsidP="00D8475E">
      <w:pPr>
        <w:widowControl w:val="0"/>
        <w:shd w:val="clear" w:color="auto" w:fill="FFFFFF"/>
        <w:tabs>
          <w:tab w:val="left" w:pos="7088"/>
        </w:tabs>
        <w:autoSpaceDE w:val="0"/>
        <w:autoSpaceDN w:val="0"/>
        <w:adjustRightInd w:val="0"/>
        <w:spacing w:after="0" w:line="360" w:lineRule="auto"/>
        <w:rPr>
          <w:rFonts w:ascii="Times New Roman" w:eastAsia="Times New Roman" w:hAnsi="Times New Roman" w:cs="Times New Roman"/>
          <w:sz w:val="28"/>
          <w:szCs w:val="28"/>
          <w:lang w:val="uk-UA" w:eastAsia="ru-RU"/>
        </w:rPr>
      </w:pPr>
    </w:p>
    <w:p w:rsidR="00D8475E" w:rsidRPr="00D8475E" w:rsidRDefault="00D8475E" w:rsidP="00D8475E">
      <w:pPr>
        <w:widowControl w:val="0"/>
        <w:shd w:val="clear" w:color="auto" w:fill="FFFFFF"/>
        <w:tabs>
          <w:tab w:val="left" w:pos="7088"/>
        </w:tabs>
        <w:autoSpaceDE w:val="0"/>
        <w:autoSpaceDN w:val="0"/>
        <w:adjustRightInd w:val="0"/>
        <w:spacing w:after="0" w:line="360" w:lineRule="auto"/>
        <w:rPr>
          <w:rFonts w:ascii="Times New Roman" w:eastAsia="Times New Roman" w:hAnsi="Times New Roman" w:cs="Times New Roman"/>
          <w:sz w:val="28"/>
          <w:szCs w:val="28"/>
          <w:lang w:val="uk-UA" w:eastAsia="ru-RU"/>
        </w:rPr>
      </w:pPr>
    </w:p>
    <w:p w:rsidR="00D8475E" w:rsidRPr="00D8475E" w:rsidRDefault="00D8475E" w:rsidP="00D8475E">
      <w:pPr>
        <w:widowControl w:val="0"/>
        <w:shd w:val="clear" w:color="auto" w:fill="FFFFFF"/>
        <w:tabs>
          <w:tab w:val="left" w:pos="7088"/>
        </w:tabs>
        <w:autoSpaceDE w:val="0"/>
        <w:autoSpaceDN w:val="0"/>
        <w:adjustRightInd w:val="0"/>
        <w:spacing w:after="0" w:line="360" w:lineRule="auto"/>
        <w:rPr>
          <w:rFonts w:ascii="Times New Roman" w:eastAsia="Times New Roman" w:hAnsi="Times New Roman" w:cs="Times New Roman"/>
          <w:sz w:val="28"/>
          <w:szCs w:val="28"/>
          <w:lang w:val="uk-UA" w:eastAsia="ru-RU"/>
        </w:rPr>
      </w:pPr>
    </w:p>
    <w:p w:rsidR="00D8475E" w:rsidRPr="00D8475E" w:rsidRDefault="00D8475E" w:rsidP="00E405AA">
      <w:pPr>
        <w:widowControl w:val="0"/>
        <w:shd w:val="clear" w:color="auto" w:fill="FFFFFF"/>
        <w:tabs>
          <w:tab w:val="left" w:pos="7088"/>
        </w:tabs>
        <w:autoSpaceDE w:val="0"/>
        <w:autoSpaceDN w:val="0"/>
        <w:adjustRightInd w:val="0"/>
        <w:spacing w:after="0" w:line="360" w:lineRule="auto"/>
        <w:jc w:val="right"/>
        <w:rPr>
          <w:rFonts w:ascii="Times New Roman" w:eastAsia="Times New Roman" w:hAnsi="Times New Roman" w:cs="Times New Roman"/>
          <w:b/>
          <w:sz w:val="28"/>
          <w:szCs w:val="28"/>
          <w:lang w:val="uk-UA" w:eastAsia="ru-RU"/>
        </w:rPr>
      </w:pPr>
      <w:r w:rsidRPr="00D8475E">
        <w:rPr>
          <w:rFonts w:ascii="Times New Roman" w:eastAsia="Times New Roman" w:hAnsi="Times New Roman" w:cs="Times New Roman"/>
          <w:sz w:val="28"/>
          <w:szCs w:val="28"/>
          <w:lang w:val="uk-UA" w:eastAsia="ru-RU"/>
        </w:rPr>
        <w:br w:type="page"/>
      </w:r>
    </w:p>
    <w:p w:rsidR="0098141E" w:rsidRPr="0098141E" w:rsidRDefault="0098141E" w:rsidP="0098141E">
      <w:pPr>
        <w:spacing w:after="0" w:line="360" w:lineRule="auto"/>
        <w:jc w:val="center"/>
        <w:rPr>
          <w:rFonts w:ascii="Times New Roman" w:eastAsia="Times New Roman" w:hAnsi="Times New Roman" w:cs="Times New Roman"/>
          <w:b/>
          <w:noProof/>
          <w:sz w:val="32"/>
          <w:szCs w:val="32"/>
          <w:lang w:val="uk-UA" w:eastAsia="ru-RU"/>
        </w:rPr>
      </w:pPr>
      <w:r w:rsidRPr="0098141E">
        <w:rPr>
          <w:rFonts w:ascii="Times New Roman" w:eastAsia="Times New Roman" w:hAnsi="Times New Roman" w:cs="Times New Roman"/>
          <w:b/>
          <w:noProof/>
          <w:sz w:val="32"/>
          <w:szCs w:val="32"/>
          <w:lang w:val="uk-UA" w:eastAsia="ru-RU"/>
        </w:rPr>
        <w:lastRenderedPageBreak/>
        <w:t>НАВЧАЛЬНО-ПРОФЕСІЙНИЙ ЦЕНТР</w:t>
      </w:r>
    </w:p>
    <w:p w:rsidR="0098141E" w:rsidRPr="0098141E" w:rsidRDefault="0098141E" w:rsidP="0098141E">
      <w:pPr>
        <w:spacing w:after="0" w:line="360" w:lineRule="auto"/>
        <w:jc w:val="center"/>
        <w:rPr>
          <w:rFonts w:ascii="Times New Roman" w:eastAsia="Times New Roman" w:hAnsi="Times New Roman" w:cs="Times New Roman"/>
          <w:b/>
          <w:noProof/>
          <w:sz w:val="32"/>
          <w:szCs w:val="32"/>
          <w:lang w:val="uk-UA" w:eastAsia="ru-RU"/>
        </w:rPr>
      </w:pPr>
      <w:r w:rsidRPr="0098141E">
        <w:rPr>
          <w:rFonts w:ascii="Times New Roman" w:eastAsia="Times New Roman" w:hAnsi="Times New Roman" w:cs="Times New Roman"/>
          <w:b/>
          <w:noProof/>
          <w:sz w:val="32"/>
          <w:szCs w:val="32"/>
          <w:lang w:val="uk-UA" w:eastAsia="ru-RU"/>
        </w:rPr>
        <w:t>«АКАДЕМІЯ МИСТЕЦТВА КРАСИ»</w:t>
      </w:r>
    </w:p>
    <w:p w:rsidR="0098141E" w:rsidRPr="0098141E" w:rsidRDefault="0098141E" w:rsidP="0098141E">
      <w:pPr>
        <w:spacing w:after="0" w:line="360" w:lineRule="auto"/>
        <w:jc w:val="center"/>
        <w:rPr>
          <w:rFonts w:ascii="Times New Roman" w:eastAsia="Times New Roman" w:hAnsi="Times New Roman" w:cs="Times New Roman"/>
          <w:b/>
          <w:noProof/>
          <w:sz w:val="28"/>
          <w:szCs w:val="28"/>
          <w:lang w:val="uk-UA" w:eastAsia="ru-RU"/>
        </w:rPr>
      </w:pPr>
    </w:p>
    <w:p w:rsidR="0098141E" w:rsidRPr="0098141E" w:rsidRDefault="0098141E" w:rsidP="0098141E">
      <w:pPr>
        <w:spacing w:after="0" w:line="360" w:lineRule="auto"/>
        <w:jc w:val="center"/>
        <w:rPr>
          <w:rFonts w:ascii="Times New Roman" w:eastAsia="Times New Roman" w:hAnsi="Times New Roman" w:cs="Times New Roman"/>
          <w:b/>
          <w:noProof/>
          <w:sz w:val="28"/>
          <w:szCs w:val="28"/>
          <w:lang w:val="uk-UA" w:eastAsia="ru-RU"/>
        </w:rPr>
      </w:pPr>
    </w:p>
    <w:p w:rsidR="0098141E" w:rsidRPr="0098141E" w:rsidRDefault="0098141E" w:rsidP="0098141E">
      <w:pPr>
        <w:spacing w:after="0" w:line="360" w:lineRule="auto"/>
        <w:ind w:firstLine="4678"/>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Допустити до захисту</w:t>
      </w:r>
    </w:p>
    <w:p w:rsidR="0098141E" w:rsidRPr="0098141E" w:rsidRDefault="0098141E" w:rsidP="0098141E">
      <w:pPr>
        <w:spacing w:after="0" w:line="360" w:lineRule="auto"/>
        <w:ind w:firstLine="4678"/>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____  ___________20___р.</w:t>
      </w:r>
    </w:p>
    <w:p w:rsidR="0098141E" w:rsidRPr="0098141E" w:rsidRDefault="0098141E" w:rsidP="0098141E">
      <w:pPr>
        <w:spacing w:after="0" w:line="360" w:lineRule="auto"/>
        <w:ind w:firstLine="4678"/>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Директор __________ О.А. Стадніченко</w:t>
      </w:r>
    </w:p>
    <w:p w:rsidR="0098141E" w:rsidRPr="0098141E" w:rsidRDefault="0098141E" w:rsidP="0098141E">
      <w:pPr>
        <w:spacing w:after="0" w:line="360" w:lineRule="auto"/>
        <w:jc w:val="right"/>
        <w:rPr>
          <w:rFonts w:ascii="Times New Roman" w:eastAsia="Times New Roman" w:hAnsi="Times New Roman" w:cs="Times New Roman"/>
          <w:noProof/>
          <w:sz w:val="28"/>
          <w:szCs w:val="28"/>
          <w:lang w:val="uk-UA" w:eastAsia="ru-RU"/>
        </w:rPr>
      </w:pPr>
    </w:p>
    <w:p w:rsidR="0098141E" w:rsidRPr="0098141E" w:rsidRDefault="0098141E" w:rsidP="0098141E">
      <w:pPr>
        <w:spacing w:after="0" w:line="360" w:lineRule="auto"/>
        <w:jc w:val="right"/>
        <w:rPr>
          <w:rFonts w:ascii="Times New Roman" w:eastAsia="Times New Roman" w:hAnsi="Times New Roman" w:cs="Times New Roman"/>
          <w:noProof/>
          <w:sz w:val="28"/>
          <w:szCs w:val="28"/>
          <w:lang w:val="uk-UA" w:eastAsia="ru-RU"/>
        </w:rPr>
      </w:pPr>
    </w:p>
    <w:p w:rsidR="0098141E" w:rsidRPr="0098141E" w:rsidRDefault="0098141E" w:rsidP="0098141E">
      <w:pPr>
        <w:spacing w:after="0" w:line="360" w:lineRule="auto"/>
        <w:jc w:val="right"/>
        <w:rPr>
          <w:rFonts w:ascii="Times New Roman" w:eastAsia="Times New Roman" w:hAnsi="Times New Roman" w:cs="Times New Roman"/>
          <w:noProof/>
          <w:sz w:val="28"/>
          <w:szCs w:val="28"/>
          <w:lang w:val="uk-UA" w:eastAsia="ru-RU"/>
        </w:rPr>
      </w:pPr>
    </w:p>
    <w:p w:rsidR="0098141E" w:rsidRPr="0098141E" w:rsidRDefault="0098141E" w:rsidP="0098141E">
      <w:pPr>
        <w:spacing w:after="0" w:line="360" w:lineRule="auto"/>
        <w:jc w:val="center"/>
        <w:rPr>
          <w:rFonts w:ascii="Times New Roman" w:eastAsia="Times New Roman" w:hAnsi="Times New Roman" w:cs="Times New Roman"/>
          <w:b/>
          <w:noProof/>
          <w:sz w:val="40"/>
          <w:szCs w:val="40"/>
          <w:lang w:eastAsia="ru-RU"/>
        </w:rPr>
      </w:pPr>
      <w:r w:rsidRPr="0098141E">
        <w:rPr>
          <w:rFonts w:ascii="Times New Roman" w:eastAsia="Times New Roman" w:hAnsi="Times New Roman" w:cs="Times New Roman"/>
          <w:b/>
          <w:noProof/>
          <w:sz w:val="40"/>
          <w:szCs w:val="40"/>
          <w:lang w:val="uk-UA" w:eastAsia="ru-RU"/>
        </w:rPr>
        <w:t>КУРСО</w:t>
      </w:r>
      <w:r w:rsidRPr="0098141E">
        <w:rPr>
          <w:rFonts w:ascii="Times New Roman" w:eastAsia="Times New Roman" w:hAnsi="Times New Roman" w:cs="Times New Roman"/>
          <w:b/>
          <w:noProof/>
          <w:sz w:val="40"/>
          <w:szCs w:val="40"/>
          <w:lang w:eastAsia="ru-RU"/>
        </w:rPr>
        <w:t>ВА РОБОТА</w:t>
      </w:r>
    </w:p>
    <w:p w:rsidR="0098141E" w:rsidRPr="0098141E" w:rsidRDefault="0098141E" w:rsidP="0098141E">
      <w:pPr>
        <w:spacing w:after="0" w:line="360" w:lineRule="auto"/>
        <w:jc w:val="center"/>
        <w:rPr>
          <w:rFonts w:ascii="Times New Roman" w:eastAsia="Times New Roman" w:hAnsi="Times New Roman" w:cs="Times New Roman"/>
          <w:b/>
          <w:noProof/>
          <w:sz w:val="40"/>
          <w:szCs w:val="40"/>
          <w:lang w:eastAsia="ru-RU"/>
        </w:rPr>
      </w:pPr>
    </w:p>
    <w:p w:rsidR="0098141E" w:rsidRPr="0098141E" w:rsidRDefault="0098141E" w:rsidP="0098141E">
      <w:pPr>
        <w:spacing w:after="0" w:line="360" w:lineRule="auto"/>
        <w:jc w:val="center"/>
        <w:rPr>
          <w:rFonts w:ascii="Times New Roman" w:eastAsia="Times New Roman" w:hAnsi="Times New Roman" w:cs="Times New Roman"/>
          <w:b/>
          <w:noProof/>
          <w:sz w:val="32"/>
          <w:szCs w:val="32"/>
          <w:lang w:val="uk-UA" w:eastAsia="ru-RU"/>
        </w:rPr>
      </w:pPr>
      <w:r w:rsidRPr="0098141E">
        <w:rPr>
          <w:rFonts w:ascii="Times New Roman" w:eastAsia="Times New Roman" w:hAnsi="Times New Roman" w:cs="Times New Roman"/>
          <w:b/>
          <w:noProof/>
          <w:sz w:val="32"/>
          <w:szCs w:val="32"/>
          <w:lang w:val="uk-UA" w:eastAsia="ru-RU"/>
        </w:rPr>
        <w:t>ТЕМА_____________________________________________</w:t>
      </w:r>
    </w:p>
    <w:p w:rsidR="0098141E" w:rsidRPr="0098141E" w:rsidRDefault="0098141E" w:rsidP="0098141E">
      <w:pPr>
        <w:spacing w:after="0" w:line="360" w:lineRule="auto"/>
        <w:jc w:val="center"/>
        <w:rPr>
          <w:rFonts w:ascii="Times New Roman" w:eastAsia="Times New Roman" w:hAnsi="Times New Roman" w:cs="Times New Roman"/>
          <w:b/>
          <w:noProof/>
          <w:sz w:val="32"/>
          <w:szCs w:val="32"/>
          <w:lang w:val="uk-UA" w:eastAsia="ru-RU"/>
        </w:rPr>
      </w:pPr>
      <w:r w:rsidRPr="0098141E">
        <w:rPr>
          <w:rFonts w:ascii="Times New Roman" w:eastAsia="Times New Roman" w:hAnsi="Times New Roman" w:cs="Times New Roman"/>
          <w:b/>
          <w:noProof/>
          <w:sz w:val="32"/>
          <w:szCs w:val="32"/>
          <w:lang w:val="uk-UA" w:eastAsia="ru-RU"/>
        </w:rPr>
        <w:t>____________________________________________________________________________________________________________________</w:t>
      </w:r>
    </w:p>
    <w:p w:rsidR="0098141E" w:rsidRPr="0098141E" w:rsidRDefault="0098141E" w:rsidP="0098141E">
      <w:pPr>
        <w:spacing w:after="0" w:line="360" w:lineRule="auto"/>
        <w:jc w:val="right"/>
        <w:rPr>
          <w:rFonts w:ascii="Times New Roman" w:eastAsia="Times New Roman" w:hAnsi="Times New Roman" w:cs="Times New Roman"/>
          <w:noProof/>
          <w:sz w:val="28"/>
          <w:szCs w:val="28"/>
          <w:lang w:val="uk-UA" w:eastAsia="ru-RU"/>
        </w:rPr>
      </w:pP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Виконав(ла)</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студент (студентка)</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__________________________</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Групи_____________________</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eastAsia="ru-RU"/>
        </w:rPr>
      </w:pPr>
      <w:r w:rsidRPr="0098141E">
        <w:rPr>
          <w:rFonts w:ascii="Times New Roman" w:eastAsia="Times New Roman" w:hAnsi="Times New Roman" w:cs="Times New Roman"/>
          <w:noProof/>
          <w:sz w:val="28"/>
          <w:szCs w:val="28"/>
          <w:lang w:val="uk-UA" w:eastAsia="ru-RU"/>
        </w:rPr>
        <w:t>Керівник курсової роботи</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_________________________</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_________________________</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Курсов</w:t>
      </w:r>
      <w:r w:rsidRPr="0098141E">
        <w:rPr>
          <w:rFonts w:ascii="Times New Roman" w:eastAsia="Times New Roman" w:hAnsi="Times New Roman" w:cs="Times New Roman"/>
          <w:noProof/>
          <w:sz w:val="28"/>
          <w:szCs w:val="28"/>
          <w:lang w:eastAsia="ru-RU"/>
        </w:rPr>
        <w:t xml:space="preserve">у роботу  </w:t>
      </w:r>
      <w:r w:rsidRPr="0098141E">
        <w:rPr>
          <w:rFonts w:ascii="Times New Roman" w:eastAsia="Times New Roman" w:hAnsi="Times New Roman" w:cs="Times New Roman"/>
          <w:noProof/>
          <w:sz w:val="28"/>
          <w:szCs w:val="28"/>
          <w:lang w:val="uk-UA" w:eastAsia="ru-RU"/>
        </w:rPr>
        <w:t>захищено</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 xml:space="preserve"> _____ _____________ 20___ р.</w:t>
      </w:r>
    </w:p>
    <w:p w:rsidR="0098141E" w:rsidRPr="0098141E" w:rsidRDefault="0098141E" w:rsidP="0098141E">
      <w:pPr>
        <w:spacing w:after="0" w:line="360" w:lineRule="auto"/>
        <w:ind w:firstLine="4820"/>
        <w:rPr>
          <w:rFonts w:ascii="Times New Roman" w:eastAsia="Times New Roman" w:hAnsi="Times New Roman" w:cs="Times New Roman"/>
          <w:noProof/>
          <w:sz w:val="28"/>
          <w:szCs w:val="28"/>
          <w:lang w:val="uk-UA" w:eastAsia="ru-RU"/>
        </w:rPr>
      </w:pPr>
      <w:r w:rsidRPr="0098141E">
        <w:rPr>
          <w:rFonts w:ascii="Times New Roman" w:eastAsia="Times New Roman" w:hAnsi="Times New Roman" w:cs="Times New Roman"/>
          <w:noProof/>
          <w:sz w:val="28"/>
          <w:szCs w:val="28"/>
          <w:lang w:val="uk-UA" w:eastAsia="ru-RU"/>
        </w:rPr>
        <w:t>з оцінкою_________________</w:t>
      </w:r>
    </w:p>
    <w:p w:rsidR="0098141E" w:rsidRPr="0098141E" w:rsidRDefault="0098141E" w:rsidP="0098141E">
      <w:pPr>
        <w:spacing w:after="0" w:line="360" w:lineRule="auto"/>
        <w:jc w:val="center"/>
        <w:rPr>
          <w:rFonts w:ascii="Times New Roman" w:eastAsia="Times New Roman" w:hAnsi="Times New Roman" w:cs="Times New Roman"/>
          <w:noProof/>
          <w:sz w:val="28"/>
          <w:szCs w:val="28"/>
          <w:lang w:val="uk-UA" w:eastAsia="ru-RU"/>
        </w:rPr>
      </w:pPr>
    </w:p>
    <w:p w:rsidR="0098141E" w:rsidRPr="0098141E" w:rsidRDefault="0098141E" w:rsidP="0098141E">
      <w:pPr>
        <w:spacing w:after="0" w:line="360" w:lineRule="auto"/>
        <w:jc w:val="center"/>
        <w:rPr>
          <w:rFonts w:ascii="Times New Roman" w:eastAsia="Times New Roman" w:hAnsi="Times New Roman" w:cs="Times New Roman"/>
          <w:b/>
          <w:noProof/>
          <w:sz w:val="28"/>
          <w:szCs w:val="28"/>
          <w:lang w:val="uk-UA" w:eastAsia="ru-RU"/>
        </w:rPr>
      </w:pPr>
      <w:r w:rsidRPr="0098141E">
        <w:rPr>
          <w:rFonts w:ascii="Times New Roman" w:eastAsia="Times New Roman" w:hAnsi="Times New Roman" w:cs="Times New Roman"/>
          <w:b/>
          <w:noProof/>
          <w:sz w:val="28"/>
          <w:szCs w:val="28"/>
          <w:lang w:val="uk-UA" w:eastAsia="ru-RU"/>
        </w:rPr>
        <w:t xml:space="preserve">Київ- 2020 </w:t>
      </w:r>
    </w:p>
    <w:p w:rsidR="0098141E" w:rsidRPr="0098141E" w:rsidRDefault="0098141E" w:rsidP="0098141E">
      <w:pPr>
        <w:spacing w:after="0" w:line="240" w:lineRule="auto"/>
        <w:jc w:val="center"/>
        <w:rPr>
          <w:rFonts w:ascii="Times New Roman" w:eastAsia="Times New Roman" w:hAnsi="Times New Roman" w:cs="Times New Roman"/>
          <w:b/>
          <w:sz w:val="28"/>
          <w:szCs w:val="28"/>
          <w:lang w:val="uk-UA" w:eastAsia="ru-RU"/>
        </w:rPr>
      </w:pPr>
      <w:r w:rsidRPr="0098141E">
        <w:rPr>
          <w:rFonts w:ascii="Times New Roman" w:eastAsia="Times New Roman" w:hAnsi="Times New Roman" w:cs="Times New Roman"/>
          <w:b/>
          <w:sz w:val="28"/>
          <w:szCs w:val="28"/>
          <w:lang w:val="uk-UA" w:eastAsia="ru-RU"/>
        </w:rPr>
        <w:lastRenderedPageBreak/>
        <w:t>ВІДГУК</w:t>
      </w:r>
    </w:p>
    <w:p w:rsidR="0098141E" w:rsidRPr="0098141E" w:rsidRDefault="0098141E" w:rsidP="0098141E">
      <w:pPr>
        <w:spacing w:after="0" w:line="240" w:lineRule="auto"/>
        <w:jc w:val="center"/>
        <w:rPr>
          <w:rFonts w:ascii="Times New Roman" w:eastAsia="Times New Roman" w:hAnsi="Times New Roman" w:cs="Times New Roman"/>
          <w:b/>
          <w:sz w:val="28"/>
          <w:szCs w:val="28"/>
          <w:lang w:val="uk-UA" w:eastAsia="ru-RU"/>
        </w:rPr>
      </w:pPr>
    </w:p>
    <w:p w:rsidR="0098141E" w:rsidRPr="0098141E" w:rsidRDefault="0098141E" w:rsidP="0098141E">
      <w:pPr>
        <w:spacing w:after="0" w:line="360" w:lineRule="auto"/>
        <w:jc w:val="center"/>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Керівника на курсову роботу</w:t>
      </w:r>
    </w:p>
    <w:p w:rsidR="0098141E" w:rsidRPr="0098141E" w:rsidRDefault="0098141E" w:rsidP="0098141E">
      <w:pPr>
        <w:spacing w:after="0" w:line="360" w:lineRule="auto"/>
        <w:jc w:val="center"/>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Студент (студентки)_______________________________________________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за спеціальністю___________________________________________________</w:t>
      </w:r>
    </w:p>
    <w:p w:rsidR="0098141E" w:rsidRPr="0098141E" w:rsidRDefault="0098141E" w:rsidP="0098141E">
      <w:pPr>
        <w:spacing w:after="0" w:line="24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На тему:___________________________________________________________</w:t>
      </w:r>
    </w:p>
    <w:p w:rsidR="0098141E" w:rsidRPr="0098141E" w:rsidRDefault="0098141E" w:rsidP="0098141E">
      <w:pPr>
        <w:spacing w:after="0" w:line="240" w:lineRule="auto"/>
        <w:jc w:val="both"/>
        <w:rPr>
          <w:rFonts w:ascii="Times New Roman" w:eastAsia="Times New Roman" w:hAnsi="Times New Roman" w:cs="Times New Roman"/>
          <w:sz w:val="28"/>
          <w:szCs w:val="28"/>
          <w:lang w:val="uk-UA" w:eastAsia="ru-RU"/>
        </w:rPr>
      </w:pP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ab/>
        <w:t>Надана на перевірку курсова робота_________________________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__________________________________________________________________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ab/>
        <w:t>Обсяг та структура  курсової роботи__________________________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98141E" w:rsidRPr="0098141E" w:rsidRDefault="0098141E" w:rsidP="0098141E">
      <w:pPr>
        <w:spacing w:after="0" w:line="360" w:lineRule="auto"/>
        <w:ind w:firstLine="708"/>
        <w:jc w:val="both"/>
        <w:rPr>
          <w:rFonts w:ascii="Times New Roman" w:eastAsia="Times New Roman" w:hAnsi="Times New Roman" w:cs="Times New Roman"/>
          <w:sz w:val="28"/>
          <w:szCs w:val="28"/>
          <w:lang w:eastAsia="ru-RU"/>
        </w:rPr>
      </w:pPr>
      <w:r w:rsidRPr="0098141E">
        <w:rPr>
          <w:rFonts w:ascii="Times New Roman" w:eastAsia="Times New Roman" w:hAnsi="Times New Roman" w:cs="Times New Roman"/>
          <w:sz w:val="28"/>
          <w:szCs w:val="28"/>
          <w:lang w:val="uk-UA" w:eastAsia="ru-RU"/>
        </w:rPr>
        <w:t>Загальна характеристика курсової роботи__</w:t>
      </w:r>
      <w:r w:rsidRPr="0098141E">
        <w:rPr>
          <w:rFonts w:ascii="Times New Roman" w:eastAsia="Times New Roman" w:hAnsi="Times New Roman" w:cs="Times New Roman"/>
          <w:sz w:val="28"/>
          <w:szCs w:val="28"/>
          <w:lang w:eastAsia="ru-RU"/>
        </w:rPr>
        <w:t>__</w:t>
      </w:r>
      <w:r w:rsidRPr="0098141E">
        <w:rPr>
          <w:rFonts w:ascii="Times New Roman" w:eastAsia="Times New Roman" w:hAnsi="Times New Roman" w:cs="Times New Roman"/>
          <w:sz w:val="28"/>
          <w:szCs w:val="28"/>
          <w:lang w:val="uk-UA" w:eastAsia="ru-RU"/>
        </w:rPr>
        <w:t>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__________________________________________________________________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__________________________________________________________________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ab/>
        <w:t>За умови успішного захисту рекомендована оцінка ________________</w:t>
      </w: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p>
    <w:p w:rsidR="0098141E" w:rsidRPr="0098141E" w:rsidRDefault="0098141E" w:rsidP="0098141E">
      <w:pPr>
        <w:spacing w:after="0" w:line="360" w:lineRule="auto"/>
        <w:jc w:val="both"/>
        <w:rPr>
          <w:rFonts w:ascii="Times New Roman" w:eastAsia="Times New Roman" w:hAnsi="Times New Roman" w:cs="Times New Roman"/>
          <w:sz w:val="28"/>
          <w:szCs w:val="28"/>
          <w:lang w:val="uk-UA" w:eastAsia="ru-RU"/>
        </w:rPr>
      </w:pPr>
      <w:r w:rsidRPr="0098141E">
        <w:rPr>
          <w:rFonts w:ascii="Times New Roman" w:eastAsia="Times New Roman" w:hAnsi="Times New Roman" w:cs="Times New Roman"/>
          <w:sz w:val="28"/>
          <w:szCs w:val="28"/>
          <w:lang w:val="uk-UA" w:eastAsia="ru-RU"/>
        </w:rPr>
        <w:t xml:space="preserve">________________ посада _____________(підпис) _________________П.І.Б. </w:t>
      </w:r>
    </w:p>
    <w:p w:rsidR="0098141E" w:rsidRPr="0098141E" w:rsidRDefault="0098141E" w:rsidP="0098141E">
      <w:pPr>
        <w:spacing w:after="0" w:line="240" w:lineRule="auto"/>
        <w:jc w:val="center"/>
        <w:rPr>
          <w:rFonts w:ascii="Times New Roman" w:eastAsia="Times New Roman" w:hAnsi="Times New Roman" w:cs="Times New Roman"/>
          <w:b/>
          <w:sz w:val="28"/>
          <w:szCs w:val="28"/>
          <w:lang w:val="uk-UA" w:eastAsia="ru-RU"/>
        </w:rPr>
      </w:pPr>
    </w:p>
    <w:p w:rsidR="006726E0" w:rsidRPr="0098141E" w:rsidRDefault="006726E0">
      <w:pPr>
        <w:rPr>
          <w:lang w:val="uk-UA"/>
        </w:rPr>
      </w:pPr>
      <w:bookmarkStart w:id="0" w:name="_GoBack"/>
      <w:bookmarkEnd w:id="0"/>
    </w:p>
    <w:sectPr w:rsidR="006726E0" w:rsidRPr="0098141E" w:rsidSect="00016BE6">
      <w:footerReference w:type="even" r:id="rId13"/>
      <w:footerReference w:type="first" r:id="rId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96" w:rsidRDefault="00944A96">
      <w:pPr>
        <w:spacing w:after="0" w:line="240" w:lineRule="auto"/>
      </w:pPr>
      <w:r>
        <w:separator/>
      </w:r>
    </w:p>
  </w:endnote>
  <w:endnote w:type="continuationSeparator" w:id="0">
    <w:p w:rsidR="00944A96" w:rsidRDefault="0094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F" w:rsidRDefault="00E405AA">
    <w:pPr>
      <w:pStyle w:val="a6"/>
    </w:pPr>
    <w:r>
      <w:fldChar w:fldCharType="begin"/>
    </w:r>
    <w:r>
      <w:instrText>PAGE   \* MERGEFORMAT</w:instrText>
    </w:r>
    <w:r>
      <w:fldChar w:fldCharType="separate"/>
    </w:r>
    <w:r>
      <w:rPr>
        <w:noProof/>
      </w:rPr>
      <w:t>2</w:t>
    </w:r>
    <w:r>
      <w:rPr>
        <w:noProof/>
      </w:rPr>
      <w:fldChar w:fldCharType="end"/>
    </w:r>
  </w:p>
  <w:p w:rsidR="00E3212F" w:rsidRDefault="00944A9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F" w:rsidRDefault="00E405AA">
    <w:pPr>
      <w:pStyle w:val="a6"/>
      <w:jc w:val="right"/>
    </w:pPr>
    <w:r>
      <w:fldChar w:fldCharType="begin"/>
    </w:r>
    <w:r>
      <w:instrText>PAGE   \* MERGEFORMAT</w:instrText>
    </w:r>
    <w:r>
      <w:fldChar w:fldCharType="separate"/>
    </w:r>
    <w:r w:rsidR="0098141E">
      <w:rPr>
        <w:noProof/>
      </w:rPr>
      <w:t>34</w:t>
    </w:r>
    <w:r>
      <w:rPr>
        <w:noProof/>
      </w:rPr>
      <w:fldChar w:fldCharType="end"/>
    </w:r>
  </w:p>
  <w:p w:rsidR="00E3212F" w:rsidRDefault="00944A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F" w:rsidRDefault="00E405AA">
    <w:pPr>
      <w:pStyle w:val="a6"/>
      <w:jc w:val="right"/>
    </w:pPr>
    <w:r>
      <w:fldChar w:fldCharType="begin"/>
    </w:r>
    <w:r>
      <w:instrText>PAGE   \* MERGEFORMAT</w:instrText>
    </w:r>
    <w:r>
      <w:fldChar w:fldCharType="separate"/>
    </w:r>
    <w:r w:rsidR="0098141E">
      <w:rPr>
        <w:noProof/>
      </w:rPr>
      <w:t>1</w:t>
    </w:r>
    <w:r>
      <w:rPr>
        <w:noProof/>
      </w:rPr>
      <w:fldChar w:fldCharType="end"/>
    </w:r>
  </w:p>
  <w:p w:rsidR="00E3212F" w:rsidRPr="00F655F5" w:rsidRDefault="00944A96" w:rsidP="00016BE6">
    <w:pPr>
      <w:pStyle w:val="a6"/>
      <w:tabs>
        <w:tab w:val="clear" w:pos="4153"/>
        <w:tab w:val="left" w:pos="8306"/>
      </w:tabs>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F" w:rsidRDefault="00944A9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F" w:rsidRPr="00F655F5" w:rsidRDefault="00944A96">
    <w:pPr>
      <w:pStyle w:val="a6"/>
      <w:jc w:val="right"/>
      <w:rPr>
        <w:lang w:val="en-US"/>
      </w:rPr>
    </w:pPr>
  </w:p>
  <w:p w:rsidR="00E3212F" w:rsidRDefault="00944A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96" w:rsidRDefault="00944A96">
      <w:pPr>
        <w:spacing w:after="0" w:line="240" w:lineRule="auto"/>
      </w:pPr>
      <w:r>
        <w:separator/>
      </w:r>
    </w:p>
  </w:footnote>
  <w:footnote w:type="continuationSeparator" w:id="0">
    <w:p w:rsidR="00944A96" w:rsidRDefault="0094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F" w:rsidRDefault="00944A9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F" w:rsidRDefault="00944A9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7F5"/>
    <w:multiLevelType w:val="hybridMultilevel"/>
    <w:tmpl w:val="0820120C"/>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nsid w:val="1135622C"/>
    <w:multiLevelType w:val="hybridMultilevel"/>
    <w:tmpl w:val="39CC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F56F9"/>
    <w:multiLevelType w:val="hybridMultilevel"/>
    <w:tmpl w:val="40EACC7C"/>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991E1D"/>
    <w:multiLevelType w:val="hybridMultilevel"/>
    <w:tmpl w:val="E974A328"/>
    <w:lvl w:ilvl="0" w:tplc="8E78FF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5265D91"/>
    <w:multiLevelType w:val="hybridMultilevel"/>
    <w:tmpl w:val="7E64506C"/>
    <w:lvl w:ilvl="0" w:tplc="04220001">
      <w:start w:val="1"/>
      <w:numFmt w:val="bullet"/>
      <w:lvlText w:val=""/>
      <w:lvlJc w:val="left"/>
      <w:pPr>
        <w:ind w:left="1493" w:hanging="360"/>
      </w:pPr>
      <w:rPr>
        <w:rFonts w:ascii="Symbol" w:hAnsi="Symbol" w:hint="default"/>
      </w:rPr>
    </w:lvl>
    <w:lvl w:ilvl="1" w:tplc="04220003" w:tentative="1">
      <w:start w:val="1"/>
      <w:numFmt w:val="bullet"/>
      <w:lvlText w:val="o"/>
      <w:lvlJc w:val="left"/>
      <w:pPr>
        <w:ind w:left="2213" w:hanging="360"/>
      </w:pPr>
      <w:rPr>
        <w:rFonts w:ascii="Courier New" w:hAnsi="Courier New" w:cs="Courier New" w:hint="default"/>
      </w:rPr>
    </w:lvl>
    <w:lvl w:ilvl="2" w:tplc="04220005" w:tentative="1">
      <w:start w:val="1"/>
      <w:numFmt w:val="bullet"/>
      <w:lvlText w:val=""/>
      <w:lvlJc w:val="left"/>
      <w:pPr>
        <w:ind w:left="2933" w:hanging="360"/>
      </w:pPr>
      <w:rPr>
        <w:rFonts w:ascii="Wingdings" w:hAnsi="Wingdings" w:hint="default"/>
      </w:rPr>
    </w:lvl>
    <w:lvl w:ilvl="3" w:tplc="04220001" w:tentative="1">
      <w:start w:val="1"/>
      <w:numFmt w:val="bullet"/>
      <w:lvlText w:val=""/>
      <w:lvlJc w:val="left"/>
      <w:pPr>
        <w:ind w:left="3653" w:hanging="360"/>
      </w:pPr>
      <w:rPr>
        <w:rFonts w:ascii="Symbol" w:hAnsi="Symbol" w:hint="default"/>
      </w:rPr>
    </w:lvl>
    <w:lvl w:ilvl="4" w:tplc="04220003" w:tentative="1">
      <w:start w:val="1"/>
      <w:numFmt w:val="bullet"/>
      <w:lvlText w:val="o"/>
      <w:lvlJc w:val="left"/>
      <w:pPr>
        <w:ind w:left="4373" w:hanging="360"/>
      </w:pPr>
      <w:rPr>
        <w:rFonts w:ascii="Courier New" w:hAnsi="Courier New" w:cs="Courier New" w:hint="default"/>
      </w:rPr>
    </w:lvl>
    <w:lvl w:ilvl="5" w:tplc="04220005" w:tentative="1">
      <w:start w:val="1"/>
      <w:numFmt w:val="bullet"/>
      <w:lvlText w:val=""/>
      <w:lvlJc w:val="left"/>
      <w:pPr>
        <w:ind w:left="5093" w:hanging="360"/>
      </w:pPr>
      <w:rPr>
        <w:rFonts w:ascii="Wingdings" w:hAnsi="Wingdings" w:hint="default"/>
      </w:rPr>
    </w:lvl>
    <w:lvl w:ilvl="6" w:tplc="04220001" w:tentative="1">
      <w:start w:val="1"/>
      <w:numFmt w:val="bullet"/>
      <w:lvlText w:val=""/>
      <w:lvlJc w:val="left"/>
      <w:pPr>
        <w:ind w:left="5813" w:hanging="360"/>
      </w:pPr>
      <w:rPr>
        <w:rFonts w:ascii="Symbol" w:hAnsi="Symbol" w:hint="default"/>
      </w:rPr>
    </w:lvl>
    <w:lvl w:ilvl="7" w:tplc="04220003" w:tentative="1">
      <w:start w:val="1"/>
      <w:numFmt w:val="bullet"/>
      <w:lvlText w:val="o"/>
      <w:lvlJc w:val="left"/>
      <w:pPr>
        <w:ind w:left="6533" w:hanging="360"/>
      </w:pPr>
      <w:rPr>
        <w:rFonts w:ascii="Courier New" w:hAnsi="Courier New" w:cs="Courier New" w:hint="default"/>
      </w:rPr>
    </w:lvl>
    <w:lvl w:ilvl="8" w:tplc="04220005" w:tentative="1">
      <w:start w:val="1"/>
      <w:numFmt w:val="bullet"/>
      <w:lvlText w:val=""/>
      <w:lvlJc w:val="left"/>
      <w:pPr>
        <w:ind w:left="7253" w:hanging="360"/>
      </w:pPr>
      <w:rPr>
        <w:rFonts w:ascii="Wingdings" w:hAnsi="Wingdings" w:hint="default"/>
      </w:rPr>
    </w:lvl>
  </w:abstractNum>
  <w:abstractNum w:abstractNumId="5">
    <w:nsid w:val="2B4D6E6E"/>
    <w:multiLevelType w:val="hybridMultilevel"/>
    <w:tmpl w:val="9372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37C86"/>
    <w:multiLevelType w:val="hybridMultilevel"/>
    <w:tmpl w:val="06B8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528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182737"/>
    <w:multiLevelType w:val="hybridMultilevel"/>
    <w:tmpl w:val="5B983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D0DC1"/>
    <w:multiLevelType w:val="hybridMultilevel"/>
    <w:tmpl w:val="74845040"/>
    <w:lvl w:ilvl="0" w:tplc="8F7E7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49581B"/>
    <w:multiLevelType w:val="hybridMultilevel"/>
    <w:tmpl w:val="AC28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FA30FB"/>
    <w:multiLevelType w:val="hybridMultilevel"/>
    <w:tmpl w:val="A9E6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D335F1"/>
    <w:multiLevelType w:val="hybridMultilevel"/>
    <w:tmpl w:val="5518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9D5F4D"/>
    <w:multiLevelType w:val="hybridMultilevel"/>
    <w:tmpl w:val="91A2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75660A"/>
    <w:multiLevelType w:val="hybridMultilevel"/>
    <w:tmpl w:val="B52E2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321D1"/>
    <w:multiLevelType w:val="hybridMultilevel"/>
    <w:tmpl w:val="33C8F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752559"/>
    <w:multiLevelType w:val="hybridMultilevel"/>
    <w:tmpl w:val="0FB2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5"/>
  </w:num>
  <w:num w:numId="6">
    <w:abstractNumId w:val="1"/>
  </w:num>
  <w:num w:numId="7">
    <w:abstractNumId w:val="13"/>
  </w:num>
  <w:num w:numId="8">
    <w:abstractNumId w:val="8"/>
  </w:num>
  <w:num w:numId="9">
    <w:abstractNumId w:val="12"/>
  </w:num>
  <w:num w:numId="10">
    <w:abstractNumId w:val="6"/>
  </w:num>
  <w:num w:numId="11">
    <w:abstractNumId w:val="16"/>
  </w:num>
  <w:num w:numId="12">
    <w:abstractNumId w:val="11"/>
  </w:num>
  <w:num w:numId="13">
    <w:abstractNumId w:val="10"/>
  </w:num>
  <w:num w:numId="14">
    <w:abstractNumId w:val="5"/>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5B"/>
    <w:rsid w:val="000B735B"/>
    <w:rsid w:val="006726E0"/>
    <w:rsid w:val="00944A96"/>
    <w:rsid w:val="0098141E"/>
    <w:rsid w:val="00D8475E"/>
    <w:rsid w:val="00E4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475E"/>
  </w:style>
  <w:style w:type="numbering" w:customStyle="1" w:styleId="11">
    <w:name w:val="Нет списка11"/>
    <w:next w:val="a2"/>
    <w:uiPriority w:val="99"/>
    <w:semiHidden/>
    <w:unhideWhenUsed/>
    <w:rsid w:val="00D8475E"/>
  </w:style>
  <w:style w:type="paragraph" w:styleId="a3">
    <w:name w:val="header"/>
    <w:basedOn w:val="a"/>
    <w:link w:val="a4"/>
    <w:uiPriority w:val="99"/>
    <w:rsid w:val="00D847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8475E"/>
    <w:rPr>
      <w:rFonts w:ascii="Times New Roman" w:eastAsia="Times New Roman" w:hAnsi="Times New Roman" w:cs="Times New Roman"/>
      <w:sz w:val="20"/>
      <w:szCs w:val="20"/>
      <w:lang w:eastAsia="ru-RU"/>
    </w:rPr>
  </w:style>
  <w:style w:type="character" w:styleId="a5">
    <w:name w:val="page number"/>
    <w:uiPriority w:val="99"/>
    <w:rsid w:val="00D8475E"/>
    <w:rPr>
      <w:rFonts w:cs="Times New Roman"/>
    </w:rPr>
  </w:style>
  <w:style w:type="paragraph" w:styleId="a6">
    <w:name w:val="footer"/>
    <w:basedOn w:val="a"/>
    <w:link w:val="a7"/>
    <w:uiPriority w:val="99"/>
    <w:rsid w:val="00D847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8475E"/>
    <w:rPr>
      <w:rFonts w:ascii="Times New Roman" w:eastAsia="Times New Roman" w:hAnsi="Times New Roman" w:cs="Times New Roman"/>
      <w:sz w:val="20"/>
      <w:szCs w:val="20"/>
      <w:lang w:eastAsia="ru-RU"/>
    </w:rPr>
  </w:style>
  <w:style w:type="paragraph" w:styleId="a8">
    <w:name w:val="List Paragraph"/>
    <w:basedOn w:val="a"/>
    <w:uiPriority w:val="99"/>
    <w:qFormat/>
    <w:rsid w:val="00D8475E"/>
    <w:pPr>
      <w:ind w:left="720"/>
      <w:contextualSpacing/>
    </w:pPr>
    <w:rPr>
      <w:rFonts w:ascii="Calibri" w:eastAsia="Times New Roman" w:hAnsi="Calibri" w:cs="Times New Roman"/>
    </w:rPr>
  </w:style>
  <w:style w:type="table" w:styleId="a9">
    <w:name w:val="Table Grid"/>
    <w:basedOn w:val="a1"/>
    <w:uiPriority w:val="59"/>
    <w:rsid w:val="00D84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8475E"/>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rsid w:val="00D8475E"/>
    <w:rPr>
      <w:rFonts w:ascii="Tahoma" w:eastAsia="Times New Roman" w:hAnsi="Tahoma" w:cs="Times New Roman"/>
      <w:sz w:val="16"/>
      <w:szCs w:val="16"/>
      <w:lang w:eastAsia="ru-RU"/>
    </w:rPr>
  </w:style>
  <w:style w:type="character" w:styleId="ac">
    <w:name w:val="Placeholder Text"/>
    <w:uiPriority w:val="99"/>
    <w:semiHidden/>
    <w:rsid w:val="00D8475E"/>
    <w:rPr>
      <w:color w:val="808080"/>
    </w:rPr>
  </w:style>
  <w:style w:type="table" w:customStyle="1" w:styleId="10">
    <w:name w:val="Сетка таблицы1"/>
    <w:basedOn w:val="a1"/>
    <w:next w:val="a9"/>
    <w:uiPriority w:val="59"/>
    <w:rsid w:val="00D8475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D8475E"/>
    <w:rPr>
      <w:color w:val="0000FF"/>
      <w:u w:val="single"/>
    </w:rPr>
  </w:style>
  <w:style w:type="paragraph" w:styleId="ae">
    <w:name w:val="Revision"/>
    <w:hidden/>
    <w:uiPriority w:val="99"/>
    <w:semiHidden/>
    <w:rsid w:val="00D8475E"/>
    <w:pPr>
      <w:spacing w:after="0" w:line="240" w:lineRule="auto"/>
    </w:pPr>
    <w:rPr>
      <w:rFonts w:ascii="Times New Roman" w:eastAsia="Times New Roman" w:hAnsi="Times New Roman" w:cs="Times New Roman"/>
      <w:sz w:val="20"/>
      <w:szCs w:val="20"/>
      <w:lang w:eastAsia="ru-RU"/>
    </w:rPr>
  </w:style>
  <w:style w:type="paragraph" w:styleId="af">
    <w:name w:val="Title"/>
    <w:basedOn w:val="a"/>
    <w:link w:val="af0"/>
    <w:qFormat/>
    <w:rsid w:val="00D8475E"/>
    <w:pPr>
      <w:widowControl w:val="0"/>
      <w:shd w:val="clear" w:color="auto" w:fill="FFFFFF"/>
      <w:autoSpaceDE w:val="0"/>
      <w:autoSpaceDN w:val="0"/>
      <w:adjustRightInd w:val="0"/>
      <w:spacing w:after="0" w:line="274" w:lineRule="exact"/>
      <w:ind w:left="14"/>
      <w:jc w:val="center"/>
    </w:pPr>
    <w:rPr>
      <w:rFonts w:ascii="Times New Roman" w:eastAsia="Times New Roman" w:hAnsi="Times New Roman" w:cs="Times New Roman"/>
      <w:b/>
      <w:bCs/>
      <w:i/>
      <w:iCs/>
      <w:color w:val="000000"/>
      <w:spacing w:val="10"/>
      <w:sz w:val="28"/>
      <w:szCs w:val="24"/>
      <w:u w:val="single"/>
      <w:lang w:val="x-none" w:eastAsia="ru-RU"/>
    </w:rPr>
  </w:style>
  <w:style w:type="character" w:customStyle="1" w:styleId="af0">
    <w:name w:val="Название Знак"/>
    <w:basedOn w:val="a0"/>
    <w:link w:val="af"/>
    <w:rsid w:val="00D8475E"/>
    <w:rPr>
      <w:rFonts w:ascii="Times New Roman" w:eastAsia="Times New Roman" w:hAnsi="Times New Roman" w:cs="Times New Roman"/>
      <w:b/>
      <w:bCs/>
      <w:i/>
      <w:iCs/>
      <w:color w:val="000000"/>
      <w:spacing w:val="10"/>
      <w:sz w:val="28"/>
      <w:szCs w:val="24"/>
      <w:u w:val="single"/>
      <w:shd w:val="clear" w:color="auto" w:fill="FFFFFF"/>
      <w:lang w:val="x-none" w:eastAsia="ru-RU"/>
    </w:rPr>
  </w:style>
  <w:style w:type="paragraph" w:customStyle="1" w:styleId="12">
    <w:name w:val="Знак Знак Знак Знак Знак Знак1 Знак Знак"/>
    <w:basedOn w:val="a"/>
    <w:rsid w:val="00D8475E"/>
    <w:pPr>
      <w:spacing w:after="160" w:line="240" w:lineRule="exact"/>
    </w:pPr>
    <w:rPr>
      <w:rFonts w:ascii="Times New Roman Bold" w:eastAsia="Times New Roman" w:hAnsi="Times New Roman Bold" w:cs="Times New Roman"/>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475E"/>
  </w:style>
  <w:style w:type="numbering" w:customStyle="1" w:styleId="11">
    <w:name w:val="Нет списка11"/>
    <w:next w:val="a2"/>
    <w:uiPriority w:val="99"/>
    <w:semiHidden/>
    <w:unhideWhenUsed/>
    <w:rsid w:val="00D8475E"/>
  </w:style>
  <w:style w:type="paragraph" w:styleId="a3">
    <w:name w:val="header"/>
    <w:basedOn w:val="a"/>
    <w:link w:val="a4"/>
    <w:uiPriority w:val="99"/>
    <w:rsid w:val="00D847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8475E"/>
    <w:rPr>
      <w:rFonts w:ascii="Times New Roman" w:eastAsia="Times New Roman" w:hAnsi="Times New Roman" w:cs="Times New Roman"/>
      <w:sz w:val="20"/>
      <w:szCs w:val="20"/>
      <w:lang w:eastAsia="ru-RU"/>
    </w:rPr>
  </w:style>
  <w:style w:type="character" w:styleId="a5">
    <w:name w:val="page number"/>
    <w:uiPriority w:val="99"/>
    <w:rsid w:val="00D8475E"/>
    <w:rPr>
      <w:rFonts w:cs="Times New Roman"/>
    </w:rPr>
  </w:style>
  <w:style w:type="paragraph" w:styleId="a6">
    <w:name w:val="footer"/>
    <w:basedOn w:val="a"/>
    <w:link w:val="a7"/>
    <w:uiPriority w:val="99"/>
    <w:rsid w:val="00D847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8475E"/>
    <w:rPr>
      <w:rFonts w:ascii="Times New Roman" w:eastAsia="Times New Roman" w:hAnsi="Times New Roman" w:cs="Times New Roman"/>
      <w:sz w:val="20"/>
      <w:szCs w:val="20"/>
      <w:lang w:eastAsia="ru-RU"/>
    </w:rPr>
  </w:style>
  <w:style w:type="paragraph" w:styleId="a8">
    <w:name w:val="List Paragraph"/>
    <w:basedOn w:val="a"/>
    <w:uiPriority w:val="99"/>
    <w:qFormat/>
    <w:rsid w:val="00D8475E"/>
    <w:pPr>
      <w:ind w:left="720"/>
      <w:contextualSpacing/>
    </w:pPr>
    <w:rPr>
      <w:rFonts w:ascii="Calibri" w:eastAsia="Times New Roman" w:hAnsi="Calibri" w:cs="Times New Roman"/>
    </w:rPr>
  </w:style>
  <w:style w:type="table" w:styleId="a9">
    <w:name w:val="Table Grid"/>
    <w:basedOn w:val="a1"/>
    <w:uiPriority w:val="59"/>
    <w:rsid w:val="00D84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8475E"/>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rsid w:val="00D8475E"/>
    <w:rPr>
      <w:rFonts w:ascii="Tahoma" w:eastAsia="Times New Roman" w:hAnsi="Tahoma" w:cs="Times New Roman"/>
      <w:sz w:val="16"/>
      <w:szCs w:val="16"/>
      <w:lang w:eastAsia="ru-RU"/>
    </w:rPr>
  </w:style>
  <w:style w:type="character" w:styleId="ac">
    <w:name w:val="Placeholder Text"/>
    <w:uiPriority w:val="99"/>
    <w:semiHidden/>
    <w:rsid w:val="00D8475E"/>
    <w:rPr>
      <w:color w:val="808080"/>
    </w:rPr>
  </w:style>
  <w:style w:type="table" w:customStyle="1" w:styleId="10">
    <w:name w:val="Сетка таблицы1"/>
    <w:basedOn w:val="a1"/>
    <w:next w:val="a9"/>
    <w:uiPriority w:val="59"/>
    <w:rsid w:val="00D8475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D8475E"/>
    <w:rPr>
      <w:color w:val="0000FF"/>
      <w:u w:val="single"/>
    </w:rPr>
  </w:style>
  <w:style w:type="paragraph" w:styleId="ae">
    <w:name w:val="Revision"/>
    <w:hidden/>
    <w:uiPriority w:val="99"/>
    <w:semiHidden/>
    <w:rsid w:val="00D8475E"/>
    <w:pPr>
      <w:spacing w:after="0" w:line="240" w:lineRule="auto"/>
    </w:pPr>
    <w:rPr>
      <w:rFonts w:ascii="Times New Roman" w:eastAsia="Times New Roman" w:hAnsi="Times New Roman" w:cs="Times New Roman"/>
      <w:sz w:val="20"/>
      <w:szCs w:val="20"/>
      <w:lang w:eastAsia="ru-RU"/>
    </w:rPr>
  </w:style>
  <w:style w:type="paragraph" w:styleId="af">
    <w:name w:val="Title"/>
    <w:basedOn w:val="a"/>
    <w:link w:val="af0"/>
    <w:qFormat/>
    <w:rsid w:val="00D8475E"/>
    <w:pPr>
      <w:widowControl w:val="0"/>
      <w:shd w:val="clear" w:color="auto" w:fill="FFFFFF"/>
      <w:autoSpaceDE w:val="0"/>
      <w:autoSpaceDN w:val="0"/>
      <w:adjustRightInd w:val="0"/>
      <w:spacing w:after="0" w:line="274" w:lineRule="exact"/>
      <w:ind w:left="14"/>
      <w:jc w:val="center"/>
    </w:pPr>
    <w:rPr>
      <w:rFonts w:ascii="Times New Roman" w:eastAsia="Times New Roman" w:hAnsi="Times New Roman" w:cs="Times New Roman"/>
      <w:b/>
      <w:bCs/>
      <w:i/>
      <w:iCs/>
      <w:color w:val="000000"/>
      <w:spacing w:val="10"/>
      <w:sz w:val="28"/>
      <w:szCs w:val="24"/>
      <w:u w:val="single"/>
      <w:lang w:val="x-none" w:eastAsia="ru-RU"/>
    </w:rPr>
  </w:style>
  <w:style w:type="character" w:customStyle="1" w:styleId="af0">
    <w:name w:val="Название Знак"/>
    <w:basedOn w:val="a0"/>
    <w:link w:val="af"/>
    <w:rsid w:val="00D8475E"/>
    <w:rPr>
      <w:rFonts w:ascii="Times New Roman" w:eastAsia="Times New Roman" w:hAnsi="Times New Roman" w:cs="Times New Roman"/>
      <w:b/>
      <w:bCs/>
      <w:i/>
      <w:iCs/>
      <w:color w:val="000000"/>
      <w:spacing w:val="10"/>
      <w:sz w:val="28"/>
      <w:szCs w:val="24"/>
      <w:u w:val="single"/>
      <w:shd w:val="clear" w:color="auto" w:fill="FFFFFF"/>
      <w:lang w:val="x-none" w:eastAsia="ru-RU"/>
    </w:rPr>
  </w:style>
  <w:style w:type="paragraph" w:customStyle="1" w:styleId="12">
    <w:name w:val="Знак Знак Знак Знак Знак Знак1 Знак Знак"/>
    <w:basedOn w:val="a"/>
    <w:rsid w:val="00D8475E"/>
    <w:pPr>
      <w:spacing w:after="160" w:line="240" w:lineRule="exact"/>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6362</Words>
  <Characters>36268</Characters>
  <Application>Microsoft Office Word</Application>
  <DocSecurity>0</DocSecurity>
  <Lines>302</Lines>
  <Paragraphs>85</Paragraphs>
  <ScaleCrop>false</ScaleCrop>
  <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 по НВР</dc:creator>
  <cp:keywords/>
  <dc:description/>
  <cp:lastModifiedBy>Замдиректора по НВР</cp:lastModifiedBy>
  <cp:revision>4</cp:revision>
  <dcterms:created xsi:type="dcterms:W3CDTF">2020-11-23T13:02:00Z</dcterms:created>
  <dcterms:modified xsi:type="dcterms:W3CDTF">2020-11-23T13:29:00Z</dcterms:modified>
</cp:coreProperties>
</file>